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56" w:rsidRPr="002A7056" w:rsidRDefault="002A7056" w:rsidP="00224129">
      <w:pPr>
        <w:pStyle w:val="NormalWeb"/>
        <w:rPr>
          <w:rFonts w:ascii="Arial" w:hAnsi="Arial" w:cs="Arial"/>
          <w:b/>
          <w:color w:val="000000"/>
          <w:u w:val="single"/>
        </w:rPr>
      </w:pPr>
      <w:r w:rsidRPr="002A7056">
        <w:rPr>
          <w:rFonts w:ascii="Arial" w:hAnsi="Arial" w:cs="Arial"/>
          <w:b/>
          <w:color w:val="000000"/>
          <w:u w:val="single"/>
        </w:rPr>
        <w:t>Mission</w:t>
      </w:r>
    </w:p>
    <w:p w:rsidR="002A7056" w:rsidRPr="002A7056" w:rsidRDefault="002A7056" w:rsidP="00224129">
      <w:pPr>
        <w:pStyle w:val="NormalWeb"/>
        <w:rPr>
          <w:rFonts w:ascii="Arial" w:hAnsi="Arial" w:cs="Arial"/>
          <w:color w:val="000000"/>
          <w:sz w:val="20"/>
          <w:szCs w:val="20"/>
        </w:rPr>
      </w:pPr>
      <w:r w:rsidRPr="002A7056">
        <w:rPr>
          <w:rFonts w:ascii="Arial" w:hAnsi="Arial" w:cs="Arial"/>
          <w:color w:val="000000"/>
          <w:sz w:val="20"/>
          <w:szCs w:val="20"/>
        </w:rPr>
        <w:t>The Mission of St. Joseph’s/Candler is “Rooted in God’s love, we treat illness and promote wellness for all people.” Our organizational vision is “To set the standards of excellence in the delivery of healthcare throughout the regions we serve. We are led by our values of:” Compassion, Quality, Integrity, Courtesy, Accountability and Teamwork.</w:t>
      </w:r>
    </w:p>
    <w:p w:rsidR="002A7056" w:rsidRPr="002A7056" w:rsidRDefault="002A7056" w:rsidP="00224129">
      <w:pPr>
        <w:pStyle w:val="NormalWeb"/>
        <w:rPr>
          <w:rFonts w:ascii="Arial" w:hAnsi="Arial" w:cs="Arial"/>
          <w:color w:val="000000"/>
          <w:sz w:val="20"/>
          <w:szCs w:val="20"/>
        </w:rPr>
      </w:pPr>
      <w:r w:rsidRPr="002A7056">
        <w:rPr>
          <w:rFonts w:ascii="Arial" w:hAnsi="Arial" w:cs="Arial"/>
          <w:color w:val="000000"/>
          <w:sz w:val="20"/>
          <w:szCs w:val="20"/>
        </w:rPr>
        <w:t>The six Health System values are represented by the six brush strokes of the logo preceding the St. Joseph’s/Candler name. This serves as a constant reminder, not on</w:t>
      </w:r>
      <w:r w:rsidR="00BE2946">
        <w:rPr>
          <w:rFonts w:ascii="Arial" w:hAnsi="Arial" w:cs="Arial"/>
          <w:color w:val="000000"/>
          <w:sz w:val="20"/>
          <w:szCs w:val="20"/>
        </w:rPr>
        <w:t>ly</w:t>
      </w:r>
      <w:r w:rsidRPr="002A7056">
        <w:rPr>
          <w:rFonts w:ascii="Arial" w:hAnsi="Arial" w:cs="Arial"/>
          <w:color w:val="000000"/>
          <w:sz w:val="20"/>
          <w:szCs w:val="20"/>
        </w:rPr>
        <w:t xml:space="preserve"> to our coworkers and physicians, but to the community at large that our values precede-literally and figuratively-everything we do as a Health system and Healthcare provider.</w:t>
      </w:r>
    </w:p>
    <w:p w:rsidR="002A7056" w:rsidRDefault="002A7056" w:rsidP="00224129">
      <w:pPr>
        <w:pStyle w:val="NormalWeb"/>
        <w:rPr>
          <w:rFonts w:ascii="Arial" w:hAnsi="Arial" w:cs="Arial"/>
          <w:color w:val="000000"/>
          <w:sz w:val="20"/>
          <w:szCs w:val="20"/>
        </w:rPr>
      </w:pPr>
    </w:p>
    <w:p w:rsidR="008B4477" w:rsidRPr="008B4477" w:rsidRDefault="008B4477" w:rsidP="00224129">
      <w:pPr>
        <w:pStyle w:val="NormalWeb"/>
        <w:rPr>
          <w:rFonts w:ascii="Arial" w:hAnsi="Arial" w:cs="Arial"/>
          <w:b/>
          <w:color w:val="000000"/>
          <w:u w:val="single"/>
        </w:rPr>
      </w:pPr>
      <w:r w:rsidRPr="008B4477">
        <w:rPr>
          <w:rFonts w:ascii="Arial" w:hAnsi="Arial" w:cs="Arial"/>
          <w:b/>
          <w:color w:val="000000"/>
          <w:u w:val="single"/>
        </w:rPr>
        <w:t>Community Benefits</w:t>
      </w:r>
    </w:p>
    <w:p w:rsidR="008B4477" w:rsidRPr="008B4477" w:rsidRDefault="00BE2946" w:rsidP="008B4477">
      <w:pPr>
        <w:rPr>
          <w:rFonts w:ascii="Calibri" w:eastAsia="Times New Roman" w:hAnsi="Calibri" w:cs="Calibri"/>
          <w:sz w:val="20"/>
          <w:szCs w:val="20"/>
        </w:rPr>
      </w:pPr>
      <w:r>
        <w:rPr>
          <w:rFonts w:ascii="Arial" w:eastAsia="Times New Roman" w:hAnsi="Arial" w:cs="Arial"/>
          <w:sz w:val="20"/>
          <w:szCs w:val="20"/>
        </w:rPr>
        <w:t>St. Joseph’s/Candler (SJ/C) is</w:t>
      </w:r>
      <w:r w:rsidR="008B4477" w:rsidRPr="008B4477">
        <w:rPr>
          <w:rFonts w:ascii="Arial" w:eastAsia="Times New Roman" w:hAnsi="Arial" w:cs="Arial"/>
          <w:sz w:val="20"/>
          <w:szCs w:val="20"/>
        </w:rPr>
        <w:t xml:space="preserve"> a private, </w:t>
      </w:r>
      <w:r w:rsidR="008B4477" w:rsidRPr="004315E4">
        <w:rPr>
          <w:rFonts w:ascii="Arial" w:eastAsia="Times New Roman" w:hAnsi="Arial" w:cs="Arial"/>
          <w:color w:val="FF0000"/>
          <w:sz w:val="20"/>
          <w:szCs w:val="20"/>
        </w:rPr>
        <w:t xml:space="preserve">non-profit </w:t>
      </w:r>
      <w:r w:rsidR="004315E4" w:rsidRPr="004315E4">
        <w:rPr>
          <w:rFonts w:ascii="Arial" w:eastAsia="Times New Roman" w:hAnsi="Arial" w:cs="Arial"/>
          <w:color w:val="FF0000"/>
          <w:sz w:val="20"/>
          <w:szCs w:val="20"/>
        </w:rPr>
        <w:t xml:space="preserve">501-3 organization </w:t>
      </w:r>
      <w:r w:rsidR="008B4477" w:rsidRPr="008B4477">
        <w:rPr>
          <w:rFonts w:ascii="Arial" w:eastAsia="Times New Roman" w:hAnsi="Arial" w:cs="Arial"/>
          <w:sz w:val="20"/>
          <w:szCs w:val="20"/>
        </w:rPr>
        <w:t xml:space="preserve">as designated by the Internal Revenue Services. </w:t>
      </w:r>
      <w:r w:rsidR="004315E4">
        <w:rPr>
          <w:rFonts w:ascii="Arial" w:eastAsia="Times New Roman" w:hAnsi="Arial" w:cs="Arial"/>
          <w:sz w:val="20"/>
          <w:szCs w:val="20"/>
        </w:rPr>
        <w:t xml:space="preserve">The </w:t>
      </w:r>
      <w:r w:rsidR="004315E4" w:rsidRPr="004315E4">
        <w:rPr>
          <w:rFonts w:ascii="Arial" w:eastAsia="Times New Roman" w:hAnsi="Arial" w:cs="Arial"/>
          <w:color w:val="FF0000"/>
          <w:sz w:val="20"/>
          <w:szCs w:val="20"/>
        </w:rPr>
        <w:t xml:space="preserve">Health System’s </w:t>
      </w:r>
      <w:r w:rsidR="008B4477" w:rsidRPr="008B4477">
        <w:rPr>
          <w:rFonts w:ascii="Arial" w:eastAsia="Times New Roman" w:hAnsi="Arial" w:cs="Arial"/>
          <w:sz w:val="20"/>
          <w:szCs w:val="20"/>
        </w:rPr>
        <w:t xml:space="preserve">charitable mission, “Rooted in God’s Love, we treat illness and promote wellness for all people,” compels our System to provide services, programs and outreach to people regardless of their ability to pay. These efforts are especially concentrated on the poor and marginalized people in Chatham and surrounding counties. Among the System’s traditional efforts to provide charity care and financial assistance to people in the most need, programs and services are provided outside the walls of both hospitals taking needed services directly to people in their own communities. Four (4) flagship outreach efforts of the System include St. Mary Community Center, the African American Health Information &amp; Resource Center and two free clinics; St. Mary’s Health Center and the Good Samaritan Clinic. These efforts address the socio-economic determinants of health including programs in education, workforce development, advocacy and safe-affordable housing, as well as, provide traditional primary health care services for the uninsured aged 19-64. These programs are recognized nationally and regionally as best practices. Coupled with other System programs such as mobile health services, cancer outreach, health education lectures and many other programs provide the most comprehensive approach to ensure SJ/C’s charitable mission is carried out throughout the System and in the community. In fiscal year </w:t>
      </w:r>
      <w:r w:rsidR="008B4477" w:rsidRPr="004315E4">
        <w:rPr>
          <w:rFonts w:ascii="Arial" w:eastAsia="Times New Roman" w:hAnsi="Arial" w:cs="Arial"/>
          <w:color w:val="FF0000"/>
          <w:sz w:val="20"/>
          <w:szCs w:val="20"/>
        </w:rPr>
        <w:t>201</w:t>
      </w:r>
      <w:r w:rsidR="004315E4" w:rsidRPr="004315E4">
        <w:rPr>
          <w:rFonts w:ascii="Arial" w:eastAsia="Times New Roman" w:hAnsi="Arial" w:cs="Arial"/>
          <w:color w:val="FF0000"/>
          <w:sz w:val="20"/>
          <w:szCs w:val="20"/>
        </w:rPr>
        <w:t>7</w:t>
      </w:r>
      <w:r w:rsidR="008B4477" w:rsidRPr="004315E4">
        <w:rPr>
          <w:rFonts w:ascii="Arial" w:eastAsia="Times New Roman" w:hAnsi="Arial" w:cs="Arial"/>
          <w:color w:val="FF0000"/>
          <w:sz w:val="20"/>
          <w:szCs w:val="20"/>
        </w:rPr>
        <w:t>, SJ/C documented more than $</w:t>
      </w:r>
      <w:r w:rsidR="004315E4" w:rsidRPr="004315E4">
        <w:rPr>
          <w:rFonts w:ascii="Arial" w:eastAsia="Times New Roman" w:hAnsi="Arial" w:cs="Arial"/>
          <w:color w:val="FF0000"/>
          <w:sz w:val="20"/>
          <w:szCs w:val="20"/>
        </w:rPr>
        <w:t>81.9</w:t>
      </w:r>
      <w:r w:rsidR="008B4477" w:rsidRPr="004315E4">
        <w:rPr>
          <w:rFonts w:ascii="Arial" w:eastAsia="Times New Roman" w:hAnsi="Arial" w:cs="Arial"/>
          <w:color w:val="FF0000"/>
          <w:sz w:val="20"/>
          <w:szCs w:val="20"/>
        </w:rPr>
        <w:t xml:space="preserve">m </w:t>
      </w:r>
      <w:r w:rsidR="008B4477" w:rsidRPr="008B4477">
        <w:rPr>
          <w:rFonts w:ascii="Arial" w:eastAsia="Times New Roman" w:hAnsi="Arial" w:cs="Arial"/>
          <w:sz w:val="20"/>
          <w:szCs w:val="20"/>
        </w:rPr>
        <w:t>in total community assistance.</w:t>
      </w:r>
    </w:p>
    <w:p w:rsidR="002A7056" w:rsidRDefault="002A7056" w:rsidP="00224129">
      <w:pPr>
        <w:pStyle w:val="NormalWeb"/>
        <w:rPr>
          <w:rFonts w:ascii="Tahoma" w:hAnsi="Tahoma" w:cs="Tahoma"/>
          <w:color w:val="000000"/>
          <w:sz w:val="20"/>
          <w:szCs w:val="20"/>
        </w:rPr>
      </w:pPr>
    </w:p>
    <w:p w:rsidR="00224129" w:rsidRPr="002A7056" w:rsidRDefault="002A7056" w:rsidP="00224129">
      <w:pPr>
        <w:pStyle w:val="NormalWeb"/>
        <w:rPr>
          <w:rFonts w:ascii="Arial" w:hAnsi="Arial" w:cs="Arial"/>
          <w:b/>
          <w:color w:val="000000"/>
          <w:u w:val="single"/>
        </w:rPr>
      </w:pPr>
      <w:r w:rsidRPr="002A7056">
        <w:rPr>
          <w:rFonts w:ascii="Arial" w:hAnsi="Arial" w:cs="Arial"/>
          <w:b/>
          <w:color w:val="000000"/>
          <w:u w:val="single"/>
        </w:rPr>
        <w:t>Bioethics</w:t>
      </w:r>
      <w:r w:rsidR="00224129" w:rsidRPr="002A7056">
        <w:rPr>
          <w:rFonts w:ascii="Arial" w:hAnsi="Arial" w:cs="Arial"/>
          <w:b/>
          <w:color w:val="000000"/>
          <w:u w:val="single"/>
        </w:rPr>
        <w:t> </w:t>
      </w:r>
    </w:p>
    <w:p w:rsidR="00224129" w:rsidRPr="002A7056" w:rsidRDefault="00224129" w:rsidP="002A7056">
      <w:pPr>
        <w:pStyle w:val="Default"/>
        <w:rPr>
          <w:rFonts w:ascii="Arial" w:hAnsi="Arial" w:cs="Arial"/>
          <w:sz w:val="20"/>
          <w:szCs w:val="20"/>
        </w:rPr>
      </w:pPr>
      <w:r w:rsidRPr="002A7056">
        <w:rPr>
          <w:rFonts w:ascii="Arial" w:hAnsi="Arial" w:cs="Arial"/>
          <w:sz w:val="20"/>
          <w:szCs w:val="20"/>
        </w:rPr>
        <w:t xml:space="preserve">Because "ethics is at the heart of what we do as a ministry of healing," it should be a foundation for good care, and done very well (CHA, 2013 Ethics Excellence). The ethics service at SJC includes 24/7 consultation service to support and advise physicians, staff and family when complex inpatient and outpatient issues arise. The Ethics Board includes an interdisciplinary team of physicians, nurses, administrators, pastoral care, social services and community liaisons. A subcommittee of this board, chaired by the Director of Clinical Ethics, Dr. Kathleen Benton, </w:t>
      </w:r>
      <w:proofErr w:type="spellStart"/>
      <w:proofErr w:type="gramStart"/>
      <w:r w:rsidRPr="002A7056">
        <w:rPr>
          <w:rFonts w:ascii="Arial" w:hAnsi="Arial" w:cs="Arial"/>
          <w:sz w:val="20"/>
          <w:szCs w:val="20"/>
        </w:rPr>
        <w:t>DrPH</w:t>
      </w:r>
      <w:proofErr w:type="spellEnd"/>
      <w:proofErr w:type="gramEnd"/>
      <w:r w:rsidRPr="002A7056">
        <w:rPr>
          <w:rFonts w:ascii="Arial" w:hAnsi="Arial" w:cs="Arial"/>
          <w:sz w:val="20"/>
          <w:szCs w:val="20"/>
        </w:rPr>
        <w:t xml:space="preserve"> answers every consultation with immediate review. Ethics also offers community education and clinician advisement on areas including advance directives, POLST (Physician Orders for Life-sustaining Treatment), quality of life and dignity during disease. The Ethical and Religious Directives for care (ERDs) help to shape the ethical process and provide guidance for good care.</w:t>
      </w:r>
      <w:r w:rsidR="002A7056" w:rsidRPr="002A7056">
        <w:rPr>
          <w:rFonts w:ascii="Arial" w:hAnsi="Arial" w:cs="Arial"/>
          <w:sz w:val="20"/>
          <w:szCs w:val="20"/>
        </w:rPr>
        <w:t xml:space="preserve"> </w:t>
      </w:r>
      <w:r w:rsidRPr="002A7056">
        <w:rPr>
          <w:rFonts w:ascii="Arial" w:hAnsi="Arial" w:cs="Arial"/>
          <w:sz w:val="20"/>
          <w:szCs w:val="20"/>
        </w:rPr>
        <w:t xml:space="preserve"> Please contact Kathleen Benton </w:t>
      </w:r>
      <w:r w:rsidRPr="0030297B">
        <w:rPr>
          <w:rFonts w:ascii="Arial" w:hAnsi="Arial" w:cs="Arial"/>
          <w:b/>
          <w:sz w:val="20"/>
          <w:szCs w:val="20"/>
          <w:u w:val="single"/>
        </w:rPr>
        <w:t>(912-667-7527)</w:t>
      </w:r>
      <w:r w:rsidRPr="002A7056">
        <w:rPr>
          <w:rFonts w:ascii="Arial" w:hAnsi="Arial" w:cs="Arial"/>
          <w:sz w:val="20"/>
          <w:szCs w:val="20"/>
        </w:rPr>
        <w:t xml:space="preserve"> at any time with further information. </w:t>
      </w:r>
    </w:p>
    <w:p w:rsidR="009E59CA" w:rsidRPr="002A7056" w:rsidRDefault="009E59CA">
      <w:pPr>
        <w:rPr>
          <w:rFonts w:ascii="Arial" w:hAnsi="Arial" w:cs="Arial"/>
          <w:sz w:val="20"/>
          <w:szCs w:val="20"/>
        </w:rPr>
      </w:pPr>
    </w:p>
    <w:p w:rsidR="00224129" w:rsidRPr="002A7056" w:rsidRDefault="00224129">
      <w:pPr>
        <w:rPr>
          <w:rFonts w:ascii="Arial" w:hAnsi="Arial" w:cs="Arial"/>
          <w:sz w:val="20"/>
          <w:szCs w:val="20"/>
        </w:rPr>
      </w:pPr>
      <w:r w:rsidRPr="002A7056">
        <w:rPr>
          <w:rFonts w:ascii="Arial" w:hAnsi="Arial" w:cs="Arial"/>
          <w:sz w:val="20"/>
          <w:szCs w:val="20"/>
        </w:rPr>
        <w:t xml:space="preserve">Link to Ethical and Religious Directives for Care </w:t>
      </w:r>
    </w:p>
    <w:p w:rsidR="00224129" w:rsidRPr="002A7056" w:rsidRDefault="009E11D6">
      <w:pPr>
        <w:rPr>
          <w:rFonts w:ascii="Arial" w:hAnsi="Arial" w:cs="Arial"/>
          <w:sz w:val="20"/>
          <w:szCs w:val="20"/>
        </w:rPr>
      </w:pPr>
      <w:hyperlink r:id="rId6" w:history="1">
        <w:r w:rsidR="00224129" w:rsidRPr="002A7056">
          <w:rPr>
            <w:rStyle w:val="Hyperlink"/>
            <w:rFonts w:ascii="Arial" w:hAnsi="Arial" w:cs="Arial"/>
            <w:sz w:val="20"/>
            <w:szCs w:val="20"/>
          </w:rPr>
          <w:t>http://usccb.org/issues-and-action/human-life-and-dignity/health-care/upload/Ethical-Religious-Directives-Catholic-Health-Care-Services-fifth-edition-2009.pdf</w:t>
        </w:r>
      </w:hyperlink>
    </w:p>
    <w:p w:rsidR="002A7056" w:rsidRPr="002A7056" w:rsidRDefault="00224129" w:rsidP="002A7056">
      <w:pPr>
        <w:autoSpaceDE w:val="0"/>
        <w:autoSpaceDN w:val="0"/>
        <w:adjustRightInd w:val="0"/>
        <w:rPr>
          <w:rFonts w:ascii="Arial" w:hAnsi="Arial" w:cs="Arial"/>
          <w:b/>
          <w:bCs/>
          <w:sz w:val="20"/>
          <w:szCs w:val="20"/>
        </w:rPr>
      </w:pPr>
      <w:r w:rsidRPr="002A7056">
        <w:rPr>
          <w:rFonts w:ascii="Arial" w:hAnsi="Arial" w:cs="Arial"/>
          <w:sz w:val="20"/>
          <w:szCs w:val="20"/>
        </w:rPr>
        <w:t xml:space="preserve">Link to </w:t>
      </w:r>
      <w:r w:rsidR="002A7056" w:rsidRPr="002A7056">
        <w:rPr>
          <w:rFonts w:ascii="Arial" w:hAnsi="Arial" w:cs="Arial"/>
          <w:b/>
          <w:bCs/>
          <w:sz w:val="20"/>
          <w:szCs w:val="20"/>
        </w:rPr>
        <w:t>PHYSICIAN ORDERS FOR LIFE- SUSTAINING TREATMENT (POLST) form</w:t>
      </w:r>
    </w:p>
    <w:p w:rsidR="002A7056" w:rsidRPr="002A7056" w:rsidRDefault="002A7056" w:rsidP="002A7056">
      <w:pPr>
        <w:autoSpaceDE w:val="0"/>
        <w:autoSpaceDN w:val="0"/>
        <w:adjustRightInd w:val="0"/>
        <w:rPr>
          <w:rFonts w:ascii="Arial" w:hAnsi="Arial" w:cs="Arial"/>
          <w:sz w:val="20"/>
          <w:szCs w:val="20"/>
        </w:rPr>
      </w:pPr>
      <w:r w:rsidRPr="002A7056">
        <w:rPr>
          <w:rFonts w:ascii="Arial" w:hAnsi="Arial" w:cs="Arial"/>
          <w:sz w:val="20"/>
          <w:szCs w:val="20"/>
        </w:rPr>
        <w:t>This is a Physician Order guided by the patient’s medical condition and based upon personal preferences</w:t>
      </w:r>
    </w:p>
    <w:p w:rsidR="002A7056" w:rsidRPr="002A7056" w:rsidRDefault="002A7056" w:rsidP="002A7056">
      <w:pPr>
        <w:rPr>
          <w:rFonts w:ascii="Arial" w:hAnsi="Arial" w:cs="Arial"/>
          <w:sz w:val="20"/>
          <w:szCs w:val="20"/>
        </w:rPr>
      </w:pPr>
      <w:proofErr w:type="gramStart"/>
      <w:r w:rsidRPr="002A7056">
        <w:rPr>
          <w:rFonts w:ascii="Arial" w:hAnsi="Arial" w:cs="Arial"/>
          <w:sz w:val="20"/>
          <w:szCs w:val="20"/>
        </w:rPr>
        <w:t>verbalized</w:t>
      </w:r>
      <w:proofErr w:type="gramEnd"/>
      <w:r w:rsidRPr="002A7056">
        <w:rPr>
          <w:rFonts w:ascii="Arial" w:hAnsi="Arial" w:cs="Arial"/>
          <w:sz w:val="20"/>
          <w:szCs w:val="20"/>
        </w:rPr>
        <w:t xml:space="preserve"> to the Physician or expressed in an Advance Directive.</w:t>
      </w:r>
    </w:p>
    <w:p w:rsidR="00224129" w:rsidRPr="002A7056" w:rsidRDefault="009E11D6">
      <w:pPr>
        <w:rPr>
          <w:rFonts w:ascii="Arial" w:hAnsi="Arial" w:cs="Arial"/>
          <w:sz w:val="20"/>
          <w:szCs w:val="20"/>
        </w:rPr>
      </w:pPr>
      <w:hyperlink r:id="rId7" w:history="1">
        <w:r w:rsidR="002A7056" w:rsidRPr="002A7056">
          <w:rPr>
            <w:rStyle w:val="Hyperlink"/>
            <w:rFonts w:ascii="Arial" w:hAnsi="Arial" w:cs="Arial"/>
            <w:sz w:val="20"/>
            <w:szCs w:val="20"/>
          </w:rPr>
          <w:t>http://intranet/formsrepository/POLST/POLST_20130223.pdf</w:t>
        </w:r>
      </w:hyperlink>
    </w:p>
    <w:p w:rsidR="008B4477" w:rsidRDefault="008B4477"/>
    <w:p w:rsidR="00224129" w:rsidRPr="007C3E5D" w:rsidRDefault="00224129" w:rsidP="00224129">
      <w:pPr>
        <w:autoSpaceDE w:val="0"/>
        <w:autoSpaceDN w:val="0"/>
        <w:adjustRightInd w:val="0"/>
        <w:rPr>
          <w:rFonts w:ascii="Arial" w:hAnsi="Arial" w:cs="Arial"/>
          <w:b/>
          <w:bCs/>
          <w:sz w:val="24"/>
          <w:szCs w:val="24"/>
          <w:u w:val="single"/>
        </w:rPr>
      </w:pPr>
      <w:r w:rsidRPr="007C3E5D">
        <w:rPr>
          <w:rFonts w:ascii="Arial" w:hAnsi="Arial" w:cs="Arial"/>
          <w:b/>
          <w:bCs/>
          <w:sz w:val="24"/>
          <w:szCs w:val="24"/>
          <w:u w:val="single"/>
        </w:rPr>
        <w:t>Pastoral Care</w:t>
      </w:r>
    </w:p>
    <w:p w:rsidR="00224129" w:rsidRPr="002A7056" w:rsidRDefault="00224129" w:rsidP="00224129">
      <w:pPr>
        <w:autoSpaceDE w:val="0"/>
        <w:autoSpaceDN w:val="0"/>
        <w:adjustRightInd w:val="0"/>
        <w:rPr>
          <w:rFonts w:ascii="Arial" w:hAnsi="Arial" w:cs="Arial"/>
          <w:b/>
          <w:bCs/>
          <w:sz w:val="20"/>
          <w:szCs w:val="20"/>
        </w:rPr>
      </w:pPr>
      <w:r w:rsidRPr="002A7056">
        <w:rPr>
          <w:rFonts w:ascii="Arial" w:hAnsi="Arial" w:cs="Arial"/>
          <w:b/>
          <w:bCs/>
          <w:sz w:val="20"/>
          <w:szCs w:val="20"/>
        </w:rPr>
        <w:t>Spiritual Care in the Clinical Setting</w:t>
      </w:r>
    </w:p>
    <w:p w:rsidR="00224129" w:rsidRPr="002A7056" w:rsidRDefault="00224129" w:rsidP="00224129">
      <w:pPr>
        <w:autoSpaceDE w:val="0"/>
        <w:autoSpaceDN w:val="0"/>
        <w:adjustRightInd w:val="0"/>
        <w:rPr>
          <w:rFonts w:ascii="Arial" w:hAnsi="Arial" w:cs="Arial"/>
          <w:i/>
          <w:iCs/>
          <w:sz w:val="20"/>
          <w:szCs w:val="20"/>
        </w:rPr>
      </w:pPr>
      <w:r w:rsidRPr="002A7056">
        <w:rPr>
          <w:rFonts w:ascii="Arial" w:hAnsi="Arial" w:cs="Arial"/>
          <w:i/>
          <w:iCs/>
          <w:sz w:val="20"/>
          <w:szCs w:val="20"/>
        </w:rPr>
        <w:t xml:space="preserve">Christina M. </w:t>
      </w:r>
      <w:proofErr w:type="spellStart"/>
      <w:r w:rsidRPr="002A7056">
        <w:rPr>
          <w:rFonts w:ascii="Arial" w:hAnsi="Arial" w:cs="Arial"/>
          <w:i/>
          <w:iCs/>
          <w:sz w:val="20"/>
          <w:szCs w:val="20"/>
        </w:rPr>
        <w:t>Puchalski</w:t>
      </w:r>
      <w:proofErr w:type="spellEnd"/>
      <w:r w:rsidRPr="002A7056">
        <w:rPr>
          <w:rFonts w:ascii="Arial" w:hAnsi="Arial" w:cs="Arial"/>
          <w:i/>
          <w:iCs/>
          <w:sz w:val="20"/>
          <w:szCs w:val="20"/>
        </w:rPr>
        <w:t>, M.D.</w:t>
      </w:r>
    </w:p>
    <w:p w:rsidR="00224129" w:rsidRPr="002A7056" w:rsidRDefault="00224129" w:rsidP="00224129">
      <w:pPr>
        <w:autoSpaceDE w:val="0"/>
        <w:autoSpaceDN w:val="0"/>
        <w:adjustRightInd w:val="0"/>
        <w:rPr>
          <w:rFonts w:ascii="Arial" w:hAnsi="Arial" w:cs="Arial"/>
          <w:i/>
          <w:iCs/>
          <w:sz w:val="20"/>
          <w:szCs w:val="20"/>
        </w:rPr>
      </w:pPr>
      <w:r w:rsidRPr="002A7056">
        <w:rPr>
          <w:rFonts w:ascii="Arial" w:hAnsi="Arial" w:cs="Arial"/>
          <w:i/>
          <w:iCs/>
          <w:sz w:val="20"/>
          <w:szCs w:val="20"/>
        </w:rPr>
        <w:t>Assistant Professor, Department of Medicine and Health Care Sciences</w:t>
      </w:r>
    </w:p>
    <w:p w:rsidR="00224129" w:rsidRPr="002A7056" w:rsidRDefault="00224129" w:rsidP="00224129">
      <w:pPr>
        <w:autoSpaceDE w:val="0"/>
        <w:autoSpaceDN w:val="0"/>
        <w:adjustRightInd w:val="0"/>
        <w:rPr>
          <w:rFonts w:ascii="Arial" w:hAnsi="Arial" w:cs="Arial"/>
          <w:i/>
          <w:iCs/>
          <w:sz w:val="20"/>
          <w:szCs w:val="20"/>
        </w:rPr>
      </w:pPr>
      <w:r w:rsidRPr="002A7056">
        <w:rPr>
          <w:rFonts w:ascii="Arial" w:hAnsi="Arial" w:cs="Arial"/>
          <w:i/>
          <w:iCs/>
          <w:sz w:val="20"/>
          <w:szCs w:val="20"/>
        </w:rPr>
        <w:t xml:space="preserve">Director, </w:t>
      </w:r>
      <w:proofErr w:type="gramStart"/>
      <w:r w:rsidRPr="002A7056">
        <w:rPr>
          <w:rFonts w:ascii="Arial" w:hAnsi="Arial" w:cs="Arial"/>
          <w:i/>
          <w:iCs/>
          <w:sz w:val="20"/>
          <w:szCs w:val="20"/>
        </w:rPr>
        <w:t>The</w:t>
      </w:r>
      <w:proofErr w:type="gramEnd"/>
      <w:r w:rsidRPr="002A7056">
        <w:rPr>
          <w:rFonts w:ascii="Arial" w:hAnsi="Arial" w:cs="Arial"/>
          <w:i/>
          <w:iCs/>
          <w:sz w:val="20"/>
          <w:szCs w:val="20"/>
        </w:rPr>
        <w:t xml:space="preserve"> George Washington Institute for Spirituality and Health (</w:t>
      </w:r>
      <w:proofErr w:type="spellStart"/>
      <w:r w:rsidRPr="002A7056">
        <w:rPr>
          <w:rFonts w:ascii="Arial" w:hAnsi="Arial" w:cs="Arial"/>
          <w:i/>
          <w:iCs/>
          <w:sz w:val="20"/>
          <w:szCs w:val="20"/>
        </w:rPr>
        <w:t>Gwish</w:t>
      </w:r>
      <w:proofErr w:type="spellEnd"/>
      <w:r w:rsidRPr="002A7056">
        <w:rPr>
          <w:rFonts w:ascii="Arial" w:hAnsi="Arial" w:cs="Arial"/>
          <w:i/>
          <w:iCs/>
          <w:sz w:val="20"/>
          <w:szCs w:val="20"/>
        </w:rPr>
        <w:t>)</w:t>
      </w:r>
    </w:p>
    <w:p w:rsidR="00224129" w:rsidRPr="002A7056" w:rsidRDefault="00224129" w:rsidP="00224129">
      <w:pPr>
        <w:autoSpaceDE w:val="0"/>
        <w:autoSpaceDN w:val="0"/>
        <w:adjustRightInd w:val="0"/>
        <w:rPr>
          <w:rFonts w:ascii="Arial" w:hAnsi="Arial" w:cs="Arial"/>
          <w:i/>
          <w:iCs/>
          <w:sz w:val="20"/>
          <w:szCs w:val="20"/>
        </w:rPr>
      </w:pPr>
      <w:r w:rsidRPr="002A7056">
        <w:rPr>
          <w:rFonts w:ascii="Arial" w:hAnsi="Arial" w:cs="Arial"/>
          <w:i/>
          <w:iCs/>
          <w:sz w:val="20"/>
          <w:szCs w:val="20"/>
        </w:rPr>
        <w:t>The George Washington University</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 xml:space="preserve">Spirituality, broadly deigned as that which gives a transcendent meaning to life, is central to the human experience and is often the dominant issue for patients dealing with chronic illness and end of life. As people deal </w:t>
      </w:r>
      <w:r w:rsidRPr="002A7056">
        <w:rPr>
          <w:rFonts w:ascii="Arial" w:hAnsi="Arial" w:cs="Arial"/>
          <w:sz w:val="20"/>
          <w:szCs w:val="20"/>
        </w:rPr>
        <w:lastRenderedPageBreak/>
        <w:t>with situations such as illness and life stress which challenge them and their definition of themselves, spiritual questions arise. People begin to question their purpose and meaning in life.</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Healing involves the restoration of wholeness which may be manifested by a transcendent set of</w:t>
      </w:r>
      <w:r w:rsidR="00BE2946">
        <w:rPr>
          <w:rFonts w:ascii="Arial" w:hAnsi="Arial" w:cs="Arial"/>
          <w:sz w:val="20"/>
          <w:szCs w:val="20"/>
        </w:rPr>
        <w:t xml:space="preserve"> </w:t>
      </w:r>
      <w:r w:rsidRPr="002A7056">
        <w:rPr>
          <w:rFonts w:ascii="Arial" w:hAnsi="Arial" w:cs="Arial"/>
          <w:sz w:val="20"/>
          <w:szCs w:val="20"/>
        </w:rPr>
        <w:t>meaningful experiences which may help a person accept their situation and find meaning in the midst of suffering. Surveys show patients want to discuss their spiritual concerns with their physicians. Studies indicate spirituality is helpful for people coping with serious illness. Over 65 medical schools in the U.S. teach courses on spirituality and medicine. The Association of Medical Colleges supports the development of these courses in recognition of the importance of respecting patients’ religion and spirituality in the delivery of health care. These courses teach physicians and other healthcare professionals how to do a spiritual assessment and how to utilize patient spirituality in the clinical setting. Key elements of spiritual care include the act of listening to patients’ fears and hopes, the practice of compassionate presence and the recognition of spiritual experiences which can help patients as they deal with suffering and stress. The demonstrated benefits of spirituality as well as the recognition of the importance of treating the whole patient, body, mind, and spirit, demonstrates the need for integration of spirituality and medicine.</w:t>
      </w:r>
    </w:p>
    <w:p w:rsidR="002A7056" w:rsidRDefault="002A7056" w:rsidP="00224129">
      <w:pPr>
        <w:autoSpaceDE w:val="0"/>
        <w:autoSpaceDN w:val="0"/>
        <w:adjustRightInd w:val="0"/>
        <w:rPr>
          <w:rFonts w:ascii="Arial" w:hAnsi="Arial" w:cs="Arial"/>
          <w:sz w:val="20"/>
          <w:szCs w:val="20"/>
        </w:rPr>
      </w:pPr>
    </w:p>
    <w:p w:rsidR="00224129" w:rsidRPr="002A7056" w:rsidRDefault="00224129" w:rsidP="00224129">
      <w:pPr>
        <w:autoSpaceDE w:val="0"/>
        <w:autoSpaceDN w:val="0"/>
        <w:adjustRightInd w:val="0"/>
        <w:rPr>
          <w:rFonts w:ascii="Arial" w:hAnsi="Arial" w:cs="Arial"/>
          <w:b/>
          <w:bCs/>
          <w:sz w:val="20"/>
          <w:szCs w:val="20"/>
        </w:rPr>
      </w:pPr>
      <w:r w:rsidRPr="002A7056">
        <w:rPr>
          <w:rFonts w:ascii="Arial" w:hAnsi="Arial" w:cs="Arial"/>
          <w:sz w:val="20"/>
          <w:szCs w:val="20"/>
        </w:rPr>
        <w:t>The following tool may assist you in your assessment of your patient.</w:t>
      </w:r>
    </w:p>
    <w:p w:rsidR="00224129" w:rsidRPr="002A7056" w:rsidRDefault="00224129" w:rsidP="00224129">
      <w:pPr>
        <w:autoSpaceDE w:val="0"/>
        <w:autoSpaceDN w:val="0"/>
        <w:adjustRightInd w:val="0"/>
        <w:rPr>
          <w:rFonts w:ascii="Arial" w:hAnsi="Arial" w:cs="Arial"/>
          <w:b/>
          <w:bCs/>
          <w:sz w:val="20"/>
          <w:szCs w:val="20"/>
        </w:rPr>
      </w:pPr>
      <w:r w:rsidRPr="002A7056">
        <w:rPr>
          <w:rFonts w:ascii="Arial" w:hAnsi="Arial" w:cs="Arial"/>
          <w:b/>
          <w:bCs/>
          <w:sz w:val="20"/>
          <w:szCs w:val="20"/>
        </w:rPr>
        <w:t>Spiritual Assessment Tool</w:t>
      </w:r>
    </w:p>
    <w:p w:rsidR="00224129" w:rsidRPr="002A7056" w:rsidRDefault="00224129" w:rsidP="00224129">
      <w:pPr>
        <w:autoSpaceDE w:val="0"/>
        <w:autoSpaceDN w:val="0"/>
        <w:adjustRightInd w:val="0"/>
        <w:rPr>
          <w:rFonts w:ascii="Arial" w:hAnsi="Arial" w:cs="Arial"/>
          <w:i/>
          <w:iCs/>
          <w:sz w:val="20"/>
          <w:szCs w:val="20"/>
        </w:rPr>
      </w:pPr>
      <w:r w:rsidRPr="002A7056">
        <w:rPr>
          <w:rFonts w:ascii="Arial" w:hAnsi="Arial" w:cs="Arial"/>
          <w:i/>
          <w:iCs/>
          <w:sz w:val="20"/>
          <w:szCs w:val="20"/>
        </w:rPr>
        <w:t>An acronym that can be used to remember what is asked in a spiritual history is:</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b/>
          <w:bCs/>
          <w:sz w:val="20"/>
          <w:szCs w:val="20"/>
        </w:rPr>
        <w:t xml:space="preserve">F: </w:t>
      </w:r>
      <w:r w:rsidRPr="002A7056">
        <w:rPr>
          <w:rFonts w:ascii="Arial" w:hAnsi="Arial" w:cs="Arial"/>
          <w:sz w:val="20"/>
          <w:szCs w:val="20"/>
        </w:rPr>
        <w:t>Faith or Beliefs</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b/>
          <w:bCs/>
          <w:sz w:val="20"/>
          <w:szCs w:val="20"/>
        </w:rPr>
        <w:t xml:space="preserve">I: </w:t>
      </w:r>
      <w:r w:rsidRPr="002A7056">
        <w:rPr>
          <w:rFonts w:ascii="Arial" w:hAnsi="Arial" w:cs="Arial"/>
          <w:sz w:val="20"/>
          <w:szCs w:val="20"/>
        </w:rPr>
        <w:t>Importance and Influence</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b/>
          <w:bCs/>
          <w:sz w:val="20"/>
          <w:szCs w:val="20"/>
        </w:rPr>
        <w:t xml:space="preserve">C: </w:t>
      </w:r>
      <w:r w:rsidRPr="002A7056">
        <w:rPr>
          <w:rFonts w:ascii="Arial" w:hAnsi="Arial" w:cs="Arial"/>
          <w:sz w:val="20"/>
          <w:szCs w:val="20"/>
        </w:rPr>
        <w:t>Community</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b/>
          <w:bCs/>
          <w:sz w:val="20"/>
          <w:szCs w:val="20"/>
        </w:rPr>
        <w:t xml:space="preserve">A: </w:t>
      </w:r>
      <w:r w:rsidRPr="002A7056">
        <w:rPr>
          <w:rFonts w:ascii="Arial" w:hAnsi="Arial" w:cs="Arial"/>
          <w:sz w:val="20"/>
          <w:szCs w:val="20"/>
        </w:rPr>
        <w:t>Address</w:t>
      </w:r>
    </w:p>
    <w:p w:rsidR="00224129" w:rsidRPr="002A7056" w:rsidRDefault="00224129" w:rsidP="00224129">
      <w:pPr>
        <w:autoSpaceDE w:val="0"/>
        <w:autoSpaceDN w:val="0"/>
        <w:adjustRightInd w:val="0"/>
        <w:rPr>
          <w:rFonts w:ascii="Arial" w:hAnsi="Arial" w:cs="Arial"/>
          <w:i/>
          <w:iCs/>
          <w:sz w:val="20"/>
          <w:szCs w:val="20"/>
        </w:rPr>
      </w:pPr>
      <w:r w:rsidRPr="002A7056">
        <w:rPr>
          <w:rFonts w:ascii="Arial" w:hAnsi="Arial" w:cs="Arial"/>
          <w:i/>
          <w:iCs/>
          <w:sz w:val="20"/>
          <w:szCs w:val="20"/>
        </w:rPr>
        <w:t>Some specific questions you can use to discuss these issues are:</w:t>
      </w:r>
    </w:p>
    <w:p w:rsidR="00224129" w:rsidRPr="002A7056" w:rsidRDefault="00224129" w:rsidP="00224129">
      <w:pPr>
        <w:autoSpaceDE w:val="0"/>
        <w:autoSpaceDN w:val="0"/>
        <w:adjustRightInd w:val="0"/>
        <w:rPr>
          <w:rFonts w:ascii="Arial" w:hAnsi="Arial" w:cs="Arial"/>
          <w:sz w:val="20"/>
          <w:szCs w:val="20"/>
        </w:rPr>
      </w:pPr>
      <w:r w:rsidRPr="00BE2946">
        <w:rPr>
          <w:rFonts w:ascii="Arial" w:hAnsi="Arial" w:cs="Arial"/>
          <w:b/>
          <w:bCs/>
          <w:sz w:val="20"/>
          <w:szCs w:val="20"/>
          <w:u w:val="single"/>
        </w:rPr>
        <w:t>F</w:t>
      </w:r>
      <w:r w:rsidRPr="002A7056">
        <w:rPr>
          <w:rFonts w:ascii="Arial" w:hAnsi="Arial" w:cs="Arial"/>
          <w:b/>
          <w:bCs/>
          <w:sz w:val="20"/>
          <w:szCs w:val="20"/>
        </w:rPr>
        <w:t xml:space="preserve">: </w:t>
      </w:r>
      <w:r w:rsidRPr="002A7056">
        <w:rPr>
          <w:rFonts w:ascii="Arial" w:hAnsi="Arial" w:cs="Arial"/>
          <w:sz w:val="20"/>
          <w:szCs w:val="20"/>
        </w:rPr>
        <w:t>What is your faith or belief?</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Do you consider yourself spiritual or religious?</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What things do you believe in that give meaning to your life?</w:t>
      </w:r>
    </w:p>
    <w:p w:rsidR="00224129" w:rsidRPr="002A7056" w:rsidRDefault="00224129" w:rsidP="00224129">
      <w:pPr>
        <w:autoSpaceDE w:val="0"/>
        <w:autoSpaceDN w:val="0"/>
        <w:adjustRightInd w:val="0"/>
        <w:rPr>
          <w:rFonts w:ascii="Arial" w:hAnsi="Arial" w:cs="Arial"/>
          <w:sz w:val="20"/>
          <w:szCs w:val="20"/>
        </w:rPr>
      </w:pPr>
      <w:r w:rsidRPr="00BE2946">
        <w:rPr>
          <w:rFonts w:ascii="Arial" w:hAnsi="Arial" w:cs="Arial"/>
          <w:b/>
          <w:bCs/>
          <w:sz w:val="20"/>
          <w:szCs w:val="20"/>
          <w:u w:val="single"/>
        </w:rPr>
        <w:t>I:</w:t>
      </w:r>
      <w:r w:rsidRPr="002A7056">
        <w:rPr>
          <w:rFonts w:ascii="Arial" w:hAnsi="Arial" w:cs="Arial"/>
          <w:b/>
          <w:bCs/>
          <w:sz w:val="20"/>
          <w:szCs w:val="20"/>
        </w:rPr>
        <w:t xml:space="preserve"> </w:t>
      </w:r>
      <w:r w:rsidRPr="002A7056">
        <w:rPr>
          <w:rFonts w:ascii="Arial" w:hAnsi="Arial" w:cs="Arial"/>
          <w:sz w:val="20"/>
          <w:szCs w:val="20"/>
        </w:rPr>
        <w:t>Is it important in your life?</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What influence does it have on how you take care of yourself?</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How have your beliefs influenced your behavior during this illness?</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What role do your beliefs play in regaining your health?</w:t>
      </w:r>
    </w:p>
    <w:p w:rsidR="00224129" w:rsidRPr="002A7056" w:rsidRDefault="00224129" w:rsidP="00224129">
      <w:pPr>
        <w:autoSpaceDE w:val="0"/>
        <w:autoSpaceDN w:val="0"/>
        <w:adjustRightInd w:val="0"/>
        <w:rPr>
          <w:rFonts w:ascii="Arial" w:hAnsi="Arial" w:cs="Arial"/>
          <w:sz w:val="20"/>
          <w:szCs w:val="20"/>
        </w:rPr>
      </w:pPr>
      <w:r w:rsidRPr="00BE2946">
        <w:rPr>
          <w:rFonts w:ascii="Arial" w:hAnsi="Arial" w:cs="Arial"/>
          <w:b/>
          <w:bCs/>
          <w:sz w:val="20"/>
          <w:szCs w:val="20"/>
          <w:u w:val="single"/>
        </w:rPr>
        <w:t>C</w:t>
      </w:r>
      <w:r w:rsidRPr="002A7056">
        <w:rPr>
          <w:rFonts w:ascii="Arial" w:hAnsi="Arial" w:cs="Arial"/>
          <w:b/>
          <w:bCs/>
          <w:sz w:val="20"/>
          <w:szCs w:val="20"/>
        </w:rPr>
        <w:t xml:space="preserve">: </w:t>
      </w:r>
      <w:r w:rsidRPr="002A7056">
        <w:rPr>
          <w:rFonts w:ascii="Arial" w:hAnsi="Arial" w:cs="Arial"/>
          <w:sz w:val="20"/>
          <w:szCs w:val="20"/>
        </w:rPr>
        <w:t>Are you part of a spiritual or religious community?</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Is this of support to you and how?</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Is there a person/group of people you really love or who are really important to you?</w:t>
      </w:r>
    </w:p>
    <w:p w:rsidR="00224129" w:rsidRPr="002A7056" w:rsidRDefault="00224129" w:rsidP="00224129">
      <w:pPr>
        <w:autoSpaceDE w:val="0"/>
        <w:autoSpaceDN w:val="0"/>
        <w:adjustRightInd w:val="0"/>
        <w:rPr>
          <w:rFonts w:ascii="Arial" w:hAnsi="Arial" w:cs="Arial"/>
          <w:sz w:val="20"/>
          <w:szCs w:val="20"/>
        </w:rPr>
      </w:pPr>
      <w:r w:rsidRPr="00BE2946">
        <w:rPr>
          <w:rFonts w:ascii="Arial" w:hAnsi="Arial" w:cs="Arial"/>
          <w:b/>
          <w:bCs/>
          <w:sz w:val="20"/>
          <w:szCs w:val="20"/>
          <w:u w:val="single"/>
        </w:rPr>
        <w:t>A</w:t>
      </w:r>
      <w:r w:rsidRPr="002A7056">
        <w:rPr>
          <w:rFonts w:ascii="Arial" w:hAnsi="Arial" w:cs="Arial"/>
          <w:b/>
          <w:bCs/>
          <w:sz w:val="20"/>
          <w:szCs w:val="20"/>
        </w:rPr>
        <w:t xml:space="preserve">: </w:t>
      </w:r>
      <w:r w:rsidRPr="002A7056">
        <w:rPr>
          <w:rFonts w:ascii="Arial" w:hAnsi="Arial" w:cs="Arial"/>
          <w:sz w:val="20"/>
          <w:szCs w:val="20"/>
        </w:rPr>
        <w:t>How would you like me, your healthcare provider, to address these issues in your healthcare?</w:t>
      </w:r>
    </w:p>
    <w:p w:rsidR="00BE2946" w:rsidRDefault="00BE2946" w:rsidP="00224129">
      <w:pPr>
        <w:autoSpaceDE w:val="0"/>
        <w:autoSpaceDN w:val="0"/>
        <w:adjustRightInd w:val="0"/>
        <w:rPr>
          <w:rFonts w:ascii="Arial" w:hAnsi="Arial" w:cs="Arial"/>
          <w:i/>
          <w:iCs/>
          <w:sz w:val="20"/>
          <w:szCs w:val="20"/>
        </w:rPr>
      </w:pPr>
    </w:p>
    <w:p w:rsidR="00224129" w:rsidRPr="002A7056" w:rsidRDefault="00224129" w:rsidP="00224129">
      <w:pPr>
        <w:autoSpaceDE w:val="0"/>
        <w:autoSpaceDN w:val="0"/>
        <w:adjustRightInd w:val="0"/>
        <w:rPr>
          <w:rFonts w:ascii="Arial" w:hAnsi="Arial" w:cs="Arial"/>
          <w:i/>
          <w:iCs/>
          <w:sz w:val="20"/>
          <w:szCs w:val="20"/>
        </w:rPr>
      </w:pPr>
      <w:r w:rsidRPr="002A7056">
        <w:rPr>
          <w:rFonts w:ascii="Arial" w:hAnsi="Arial" w:cs="Arial"/>
          <w:i/>
          <w:iCs/>
          <w:sz w:val="20"/>
          <w:szCs w:val="20"/>
        </w:rPr>
        <w:t>General recommendations when taking a spiritual history:</w:t>
      </w:r>
    </w:p>
    <w:p w:rsidR="00224129" w:rsidRPr="002A7056" w:rsidRDefault="00224129" w:rsidP="00224129">
      <w:pPr>
        <w:autoSpaceDE w:val="0"/>
        <w:autoSpaceDN w:val="0"/>
        <w:adjustRightInd w:val="0"/>
        <w:rPr>
          <w:rFonts w:ascii="Arial" w:hAnsi="Arial" w:cs="Arial"/>
          <w:sz w:val="20"/>
          <w:szCs w:val="20"/>
        </w:rPr>
      </w:pPr>
      <w:r w:rsidRPr="002A7056">
        <w:rPr>
          <w:rFonts w:ascii="Arial" w:hAnsi="Arial" w:cs="Arial"/>
          <w:sz w:val="20"/>
          <w:szCs w:val="20"/>
        </w:rPr>
        <w:t xml:space="preserve">1. Consider spirituality as a potentially important component of every patient’s physical </w:t>
      </w:r>
      <w:proofErr w:type="spellStart"/>
      <w:r w:rsidRPr="002A7056">
        <w:rPr>
          <w:rFonts w:ascii="Arial" w:hAnsi="Arial" w:cs="Arial"/>
          <w:sz w:val="20"/>
          <w:szCs w:val="20"/>
        </w:rPr>
        <w:t>well being</w:t>
      </w:r>
      <w:proofErr w:type="spellEnd"/>
      <w:r w:rsidR="00BE2946">
        <w:rPr>
          <w:rFonts w:ascii="Arial" w:hAnsi="Arial" w:cs="Arial"/>
          <w:sz w:val="20"/>
          <w:szCs w:val="20"/>
        </w:rPr>
        <w:t xml:space="preserve"> </w:t>
      </w:r>
      <w:r w:rsidRPr="002A7056">
        <w:rPr>
          <w:rFonts w:ascii="Arial" w:hAnsi="Arial" w:cs="Arial"/>
          <w:sz w:val="20"/>
          <w:szCs w:val="20"/>
        </w:rPr>
        <w:t>and mental health.</w:t>
      </w:r>
    </w:p>
    <w:p w:rsidR="00224129" w:rsidRPr="002A7056" w:rsidRDefault="00224129" w:rsidP="00224129">
      <w:pPr>
        <w:autoSpaceDE w:val="0"/>
        <w:autoSpaceDN w:val="0"/>
        <w:adjustRightInd w:val="0"/>
        <w:rPr>
          <w:rFonts w:ascii="Arial" w:hAnsi="Arial" w:cs="Arial"/>
          <w:sz w:val="20"/>
          <w:szCs w:val="20"/>
        </w:rPr>
      </w:pPr>
      <w:r w:rsidRPr="00BE2946">
        <w:rPr>
          <w:rFonts w:ascii="Arial" w:hAnsi="Arial" w:cs="Arial"/>
          <w:bCs/>
          <w:sz w:val="20"/>
          <w:szCs w:val="20"/>
        </w:rPr>
        <w:t>2</w:t>
      </w:r>
      <w:r w:rsidRPr="002A7056">
        <w:rPr>
          <w:rFonts w:ascii="Arial" w:hAnsi="Arial" w:cs="Arial"/>
          <w:b/>
          <w:bCs/>
          <w:sz w:val="20"/>
          <w:szCs w:val="20"/>
        </w:rPr>
        <w:t xml:space="preserve">. </w:t>
      </w:r>
      <w:r w:rsidRPr="002A7056">
        <w:rPr>
          <w:rFonts w:ascii="Arial" w:hAnsi="Arial" w:cs="Arial"/>
          <w:sz w:val="20"/>
          <w:szCs w:val="20"/>
        </w:rPr>
        <w:t>Address spirituality at each complete physical examination and continue addressing it at follow-up</w:t>
      </w:r>
      <w:r w:rsidR="00BE2946">
        <w:rPr>
          <w:rFonts w:ascii="Arial" w:hAnsi="Arial" w:cs="Arial"/>
          <w:sz w:val="20"/>
          <w:szCs w:val="20"/>
        </w:rPr>
        <w:t xml:space="preserve"> </w:t>
      </w:r>
      <w:r w:rsidRPr="002A7056">
        <w:rPr>
          <w:rFonts w:ascii="Arial" w:hAnsi="Arial" w:cs="Arial"/>
          <w:sz w:val="20"/>
          <w:szCs w:val="20"/>
        </w:rPr>
        <w:t>visits if appropriate. In patient care, spirituality is an ongoing issue.</w:t>
      </w:r>
    </w:p>
    <w:p w:rsidR="00224129" w:rsidRPr="002A7056" w:rsidRDefault="00224129" w:rsidP="00224129">
      <w:pPr>
        <w:autoSpaceDE w:val="0"/>
        <w:autoSpaceDN w:val="0"/>
        <w:adjustRightInd w:val="0"/>
        <w:rPr>
          <w:rFonts w:ascii="Arial" w:hAnsi="Arial" w:cs="Arial"/>
          <w:sz w:val="20"/>
          <w:szCs w:val="20"/>
        </w:rPr>
      </w:pPr>
      <w:r w:rsidRPr="00BE2946">
        <w:rPr>
          <w:rFonts w:ascii="Arial" w:hAnsi="Arial" w:cs="Arial"/>
          <w:bCs/>
          <w:sz w:val="20"/>
          <w:szCs w:val="20"/>
        </w:rPr>
        <w:t>3</w:t>
      </w:r>
      <w:r w:rsidRPr="002A7056">
        <w:rPr>
          <w:rFonts w:ascii="Arial" w:hAnsi="Arial" w:cs="Arial"/>
          <w:b/>
          <w:bCs/>
          <w:sz w:val="20"/>
          <w:szCs w:val="20"/>
        </w:rPr>
        <w:t xml:space="preserve">. </w:t>
      </w:r>
      <w:r w:rsidRPr="002A7056">
        <w:rPr>
          <w:rFonts w:ascii="Arial" w:hAnsi="Arial" w:cs="Arial"/>
          <w:sz w:val="20"/>
          <w:szCs w:val="20"/>
        </w:rPr>
        <w:t>Respect a patient’s privacy regarding spiritual beliefs; don’t impose your beliefs on others.</w:t>
      </w:r>
    </w:p>
    <w:p w:rsidR="00224129" w:rsidRPr="002A7056" w:rsidRDefault="00224129" w:rsidP="00224129">
      <w:pPr>
        <w:autoSpaceDE w:val="0"/>
        <w:autoSpaceDN w:val="0"/>
        <w:adjustRightInd w:val="0"/>
        <w:rPr>
          <w:rFonts w:ascii="Arial" w:hAnsi="Arial" w:cs="Arial"/>
          <w:sz w:val="20"/>
          <w:szCs w:val="20"/>
        </w:rPr>
      </w:pPr>
      <w:r w:rsidRPr="00BE2946">
        <w:rPr>
          <w:rFonts w:ascii="Arial" w:hAnsi="Arial" w:cs="Arial"/>
          <w:bCs/>
          <w:sz w:val="20"/>
          <w:szCs w:val="20"/>
        </w:rPr>
        <w:t>4.</w:t>
      </w:r>
      <w:r w:rsidRPr="002A7056">
        <w:rPr>
          <w:rFonts w:ascii="Arial" w:hAnsi="Arial" w:cs="Arial"/>
          <w:b/>
          <w:bCs/>
          <w:sz w:val="20"/>
          <w:szCs w:val="20"/>
        </w:rPr>
        <w:t xml:space="preserve"> </w:t>
      </w:r>
      <w:r w:rsidRPr="002A7056">
        <w:rPr>
          <w:rFonts w:ascii="Arial" w:hAnsi="Arial" w:cs="Arial"/>
          <w:sz w:val="20"/>
          <w:szCs w:val="20"/>
        </w:rPr>
        <w:t>Make referrals to chaplains, spiritual directors, or community resources as appropriate.</w:t>
      </w:r>
    </w:p>
    <w:p w:rsidR="00224129" w:rsidRPr="002A7056" w:rsidRDefault="00224129" w:rsidP="00224129">
      <w:pPr>
        <w:autoSpaceDE w:val="0"/>
        <w:autoSpaceDN w:val="0"/>
        <w:adjustRightInd w:val="0"/>
        <w:rPr>
          <w:rFonts w:ascii="Arial" w:hAnsi="Arial" w:cs="Arial"/>
          <w:sz w:val="20"/>
          <w:szCs w:val="20"/>
        </w:rPr>
      </w:pPr>
      <w:r w:rsidRPr="00BE2946">
        <w:rPr>
          <w:rFonts w:ascii="Arial" w:hAnsi="Arial" w:cs="Arial"/>
          <w:bCs/>
          <w:sz w:val="20"/>
          <w:szCs w:val="20"/>
        </w:rPr>
        <w:t>5</w:t>
      </w:r>
      <w:r w:rsidRPr="002A7056">
        <w:rPr>
          <w:rFonts w:ascii="Arial" w:hAnsi="Arial" w:cs="Arial"/>
          <w:b/>
          <w:bCs/>
          <w:sz w:val="20"/>
          <w:szCs w:val="20"/>
        </w:rPr>
        <w:t xml:space="preserve">. </w:t>
      </w:r>
      <w:r w:rsidRPr="002A7056">
        <w:rPr>
          <w:rFonts w:ascii="Arial" w:hAnsi="Arial" w:cs="Arial"/>
          <w:sz w:val="20"/>
          <w:szCs w:val="20"/>
        </w:rPr>
        <w:t>Be aware that your own spiritual beliefs will help you personally and will overflow in your</w:t>
      </w:r>
      <w:r w:rsidR="00BE2946">
        <w:rPr>
          <w:rFonts w:ascii="Arial" w:hAnsi="Arial" w:cs="Arial"/>
          <w:sz w:val="20"/>
          <w:szCs w:val="20"/>
        </w:rPr>
        <w:t xml:space="preserve"> </w:t>
      </w:r>
      <w:r w:rsidRPr="002A7056">
        <w:rPr>
          <w:rFonts w:ascii="Arial" w:hAnsi="Arial" w:cs="Arial"/>
          <w:sz w:val="20"/>
          <w:szCs w:val="20"/>
        </w:rPr>
        <w:t>encounters with those for whom you care to make the doctor-patient encounter a more humanistic</w:t>
      </w:r>
      <w:r w:rsidR="00BE2946">
        <w:rPr>
          <w:rFonts w:ascii="Arial" w:hAnsi="Arial" w:cs="Arial"/>
          <w:sz w:val="20"/>
          <w:szCs w:val="20"/>
        </w:rPr>
        <w:t xml:space="preserve"> </w:t>
      </w:r>
      <w:r w:rsidRPr="002A7056">
        <w:rPr>
          <w:rFonts w:ascii="Arial" w:hAnsi="Arial" w:cs="Arial"/>
          <w:sz w:val="20"/>
          <w:szCs w:val="20"/>
        </w:rPr>
        <w:t>one.</w:t>
      </w:r>
    </w:p>
    <w:p w:rsidR="00224129" w:rsidRPr="002A7056" w:rsidRDefault="00224129" w:rsidP="00224129">
      <w:pPr>
        <w:rPr>
          <w:rFonts w:ascii="Arial" w:hAnsi="Arial" w:cs="Arial"/>
          <w:sz w:val="16"/>
          <w:szCs w:val="16"/>
        </w:rPr>
      </w:pPr>
      <w:r w:rsidRPr="002A7056">
        <w:rPr>
          <w:rFonts w:ascii="Arial" w:hAnsi="Arial" w:cs="Arial"/>
          <w:sz w:val="16"/>
          <w:szCs w:val="16"/>
        </w:rPr>
        <w:t xml:space="preserve">1999 Christina </w:t>
      </w:r>
      <w:proofErr w:type="spellStart"/>
      <w:r w:rsidRPr="002A7056">
        <w:rPr>
          <w:rFonts w:ascii="Arial" w:hAnsi="Arial" w:cs="Arial"/>
          <w:sz w:val="16"/>
          <w:szCs w:val="16"/>
        </w:rPr>
        <w:t>Puchalski</w:t>
      </w:r>
      <w:proofErr w:type="spellEnd"/>
      <w:r w:rsidRPr="002A7056">
        <w:rPr>
          <w:rFonts w:ascii="Arial" w:hAnsi="Arial" w:cs="Arial"/>
          <w:sz w:val="16"/>
          <w:szCs w:val="16"/>
        </w:rPr>
        <w:t xml:space="preserve">, M.D. Reprinted with permission from Christina </w:t>
      </w:r>
      <w:proofErr w:type="spellStart"/>
      <w:r w:rsidRPr="002A7056">
        <w:rPr>
          <w:rFonts w:ascii="Arial" w:hAnsi="Arial" w:cs="Arial"/>
          <w:sz w:val="16"/>
          <w:szCs w:val="16"/>
        </w:rPr>
        <w:t>Puchalski</w:t>
      </w:r>
      <w:proofErr w:type="spellEnd"/>
      <w:r w:rsidRPr="002A7056">
        <w:rPr>
          <w:rFonts w:ascii="Arial" w:hAnsi="Arial" w:cs="Arial"/>
          <w:sz w:val="16"/>
          <w:szCs w:val="16"/>
        </w:rPr>
        <w:t>, M.D.</w:t>
      </w:r>
    </w:p>
    <w:p w:rsidR="00224129" w:rsidRDefault="00224129" w:rsidP="00224129">
      <w:pPr>
        <w:rPr>
          <w:rFonts w:ascii="Garamond" w:hAnsi="Garamond" w:cs="Garamond"/>
          <w:sz w:val="16"/>
          <w:szCs w:val="16"/>
        </w:rPr>
      </w:pPr>
    </w:p>
    <w:p w:rsidR="002A7056" w:rsidRPr="0030297B" w:rsidRDefault="007C3E5D" w:rsidP="00224129">
      <w:pPr>
        <w:rPr>
          <w:rFonts w:ascii="Arial" w:hAnsi="Arial" w:cs="Arial"/>
          <w:sz w:val="20"/>
          <w:szCs w:val="20"/>
          <w:u w:val="single"/>
        </w:rPr>
      </w:pPr>
      <w:r w:rsidRPr="007C3E5D">
        <w:rPr>
          <w:rFonts w:ascii="Arial" w:hAnsi="Arial" w:cs="Arial"/>
          <w:sz w:val="20"/>
          <w:szCs w:val="20"/>
        </w:rPr>
        <w:t xml:space="preserve">St. Joseph’s/Candler has pastoral care </w:t>
      </w:r>
      <w:r>
        <w:rPr>
          <w:rFonts w:ascii="Arial" w:hAnsi="Arial" w:cs="Arial"/>
          <w:sz w:val="20"/>
          <w:szCs w:val="20"/>
        </w:rPr>
        <w:t xml:space="preserve">team </w:t>
      </w:r>
      <w:r w:rsidRPr="007C3E5D">
        <w:rPr>
          <w:rFonts w:ascii="Arial" w:hAnsi="Arial" w:cs="Arial"/>
          <w:sz w:val="20"/>
          <w:szCs w:val="20"/>
        </w:rPr>
        <w:t>that is</w:t>
      </w:r>
      <w:r w:rsidRPr="007C3E5D">
        <w:rPr>
          <w:rFonts w:ascii="Arial" w:hAnsi="Arial" w:cs="Arial"/>
          <w:color w:val="000000"/>
          <w:sz w:val="20"/>
          <w:szCs w:val="20"/>
        </w:rPr>
        <w:t xml:space="preserve"> here to help with spiritual and emotional resources that can help your patient toward recovery and a more fulfilling personal life. They are available for consultation or pastoral counseling by contacting </w:t>
      </w:r>
      <w:r>
        <w:rPr>
          <w:rFonts w:ascii="Arial" w:hAnsi="Arial" w:cs="Arial"/>
          <w:color w:val="000000"/>
          <w:sz w:val="20"/>
          <w:szCs w:val="20"/>
        </w:rPr>
        <w:t xml:space="preserve">their </w:t>
      </w:r>
      <w:r w:rsidRPr="007C3E5D">
        <w:rPr>
          <w:rFonts w:ascii="Arial" w:hAnsi="Arial" w:cs="Arial"/>
          <w:color w:val="000000"/>
          <w:sz w:val="20"/>
          <w:szCs w:val="20"/>
        </w:rPr>
        <w:t>office.</w:t>
      </w:r>
      <w:r>
        <w:rPr>
          <w:rFonts w:ascii="Arial" w:hAnsi="Arial" w:cs="Arial"/>
          <w:color w:val="000000"/>
          <w:sz w:val="20"/>
          <w:szCs w:val="20"/>
        </w:rPr>
        <w:t xml:space="preserve"> </w:t>
      </w:r>
      <w:r w:rsidRPr="007C3E5D">
        <w:rPr>
          <w:rFonts w:ascii="Arial" w:hAnsi="Arial" w:cs="Arial"/>
          <w:color w:val="000000"/>
          <w:sz w:val="20"/>
          <w:szCs w:val="20"/>
        </w:rPr>
        <w:t>St. Joseph’s-</w:t>
      </w:r>
      <w:r w:rsidRPr="007C3E5D">
        <w:rPr>
          <w:rFonts w:ascii="Arial" w:hAnsi="Arial" w:cs="Arial"/>
          <w:b/>
          <w:bCs/>
          <w:color w:val="4C4C4C"/>
          <w:sz w:val="20"/>
          <w:szCs w:val="20"/>
        </w:rPr>
        <w:t xml:space="preserve"> </w:t>
      </w:r>
      <w:r w:rsidRPr="0030297B">
        <w:rPr>
          <w:rFonts w:ascii="Arial" w:hAnsi="Arial" w:cs="Arial"/>
          <w:b/>
          <w:bCs/>
          <w:color w:val="4C4C4C"/>
          <w:sz w:val="20"/>
          <w:szCs w:val="20"/>
          <w:u w:val="single"/>
        </w:rPr>
        <w:t>819-2129 Candler 819-6001</w:t>
      </w:r>
    </w:p>
    <w:p w:rsidR="00224129" w:rsidRDefault="00224129" w:rsidP="00224129">
      <w:pPr>
        <w:rPr>
          <w:rFonts w:ascii="Garamond" w:hAnsi="Garamond" w:cs="Garamond"/>
          <w:sz w:val="24"/>
          <w:szCs w:val="24"/>
        </w:rPr>
      </w:pPr>
    </w:p>
    <w:p w:rsidR="00683B93" w:rsidRDefault="00683B93" w:rsidP="00224129">
      <w:pPr>
        <w:rPr>
          <w:rFonts w:ascii="Garamond" w:hAnsi="Garamond" w:cs="Garamond"/>
          <w:sz w:val="24"/>
          <w:szCs w:val="24"/>
        </w:rPr>
      </w:pPr>
    </w:p>
    <w:p w:rsidR="00683B93" w:rsidRDefault="00683B93" w:rsidP="00224129">
      <w:pPr>
        <w:rPr>
          <w:rFonts w:ascii="Garamond" w:hAnsi="Garamond" w:cs="Garamond"/>
          <w:sz w:val="24"/>
          <w:szCs w:val="24"/>
        </w:rPr>
      </w:pPr>
    </w:p>
    <w:p w:rsidR="00683B93" w:rsidRDefault="00683B93" w:rsidP="00224129">
      <w:pPr>
        <w:rPr>
          <w:rFonts w:ascii="Garamond" w:hAnsi="Garamond" w:cs="Garamond"/>
          <w:sz w:val="24"/>
          <w:szCs w:val="24"/>
        </w:rPr>
      </w:pPr>
    </w:p>
    <w:p w:rsidR="00683B93" w:rsidRDefault="00683B93" w:rsidP="00224129">
      <w:pPr>
        <w:rPr>
          <w:rFonts w:ascii="Garamond" w:hAnsi="Garamond" w:cs="Garamond"/>
          <w:sz w:val="24"/>
          <w:szCs w:val="24"/>
        </w:rPr>
      </w:pPr>
    </w:p>
    <w:p w:rsidR="00683B93" w:rsidRDefault="00683B93" w:rsidP="00224129">
      <w:pPr>
        <w:rPr>
          <w:rFonts w:ascii="Garamond" w:hAnsi="Garamond" w:cs="Garamond"/>
          <w:sz w:val="24"/>
          <w:szCs w:val="24"/>
        </w:rPr>
      </w:pPr>
    </w:p>
    <w:p w:rsidR="007C3E5D" w:rsidRDefault="00224129" w:rsidP="007C3E5D">
      <w:pPr>
        <w:rPr>
          <w:b/>
          <w:sz w:val="32"/>
          <w:szCs w:val="32"/>
        </w:rPr>
      </w:pPr>
      <w:r w:rsidRPr="007C3E5D">
        <w:rPr>
          <w:b/>
          <w:sz w:val="32"/>
          <w:szCs w:val="32"/>
          <w:u w:val="single"/>
        </w:rPr>
        <w:lastRenderedPageBreak/>
        <w:t xml:space="preserve">Palliative Care </w:t>
      </w:r>
    </w:p>
    <w:p w:rsidR="00224129" w:rsidRPr="00224129" w:rsidRDefault="007C3E5D" w:rsidP="007C3E5D">
      <w:pPr>
        <w:rPr>
          <w:b/>
          <w:sz w:val="32"/>
          <w:szCs w:val="32"/>
        </w:rPr>
      </w:pPr>
      <w:r>
        <w:rPr>
          <w:b/>
          <w:sz w:val="32"/>
          <w:szCs w:val="32"/>
        </w:rPr>
        <w:t xml:space="preserve">      </w:t>
      </w:r>
      <w:r w:rsidR="00224129" w:rsidRPr="00224129">
        <w:rPr>
          <w:b/>
          <w:sz w:val="32"/>
          <w:szCs w:val="32"/>
        </w:rPr>
        <w:t>and the Role of the Chaplain</w:t>
      </w:r>
    </w:p>
    <w:p w:rsidR="00224129" w:rsidRDefault="00224129" w:rsidP="00224129"/>
    <w:p w:rsidR="00224129" w:rsidRPr="00BE2946" w:rsidRDefault="00224129" w:rsidP="00224129">
      <w:pPr>
        <w:pStyle w:val="ListParagraph"/>
        <w:numPr>
          <w:ilvl w:val="0"/>
          <w:numId w:val="1"/>
        </w:numPr>
        <w:rPr>
          <w:rFonts w:ascii="Arial" w:hAnsi="Arial" w:cs="Arial"/>
          <w:sz w:val="20"/>
          <w:szCs w:val="20"/>
        </w:rPr>
      </w:pPr>
      <w:r w:rsidRPr="00BE2946">
        <w:rPr>
          <w:rFonts w:ascii="Arial" w:hAnsi="Arial" w:cs="Arial"/>
          <w:sz w:val="20"/>
          <w:szCs w:val="20"/>
        </w:rPr>
        <w:t>Specialized medical care for persons with serious or life threatening illness.</w:t>
      </w:r>
    </w:p>
    <w:p w:rsidR="00224129" w:rsidRPr="00BE2946" w:rsidRDefault="00224129" w:rsidP="00224129">
      <w:pPr>
        <w:pStyle w:val="ListParagraph"/>
        <w:numPr>
          <w:ilvl w:val="0"/>
          <w:numId w:val="1"/>
        </w:numPr>
        <w:rPr>
          <w:rFonts w:ascii="Arial" w:hAnsi="Arial" w:cs="Arial"/>
          <w:sz w:val="20"/>
          <w:szCs w:val="20"/>
        </w:rPr>
      </w:pPr>
      <w:r w:rsidRPr="00BE2946">
        <w:rPr>
          <w:rFonts w:ascii="Arial" w:hAnsi="Arial" w:cs="Arial"/>
          <w:sz w:val="20"/>
          <w:szCs w:val="20"/>
        </w:rPr>
        <w:t>Primary goal: ease symptom burden and promote quality of life.</w:t>
      </w:r>
    </w:p>
    <w:p w:rsidR="00224129" w:rsidRPr="00BE2946" w:rsidRDefault="00224129" w:rsidP="00224129">
      <w:pPr>
        <w:pStyle w:val="ListParagraph"/>
        <w:numPr>
          <w:ilvl w:val="0"/>
          <w:numId w:val="1"/>
        </w:numPr>
        <w:rPr>
          <w:rFonts w:ascii="Arial" w:hAnsi="Arial" w:cs="Arial"/>
          <w:sz w:val="20"/>
          <w:szCs w:val="20"/>
        </w:rPr>
      </w:pPr>
      <w:r w:rsidRPr="00BE2946">
        <w:rPr>
          <w:rFonts w:ascii="Arial" w:hAnsi="Arial" w:cs="Arial"/>
          <w:sz w:val="20"/>
          <w:szCs w:val="20"/>
        </w:rPr>
        <w:t xml:space="preserve">Uses an </w:t>
      </w:r>
      <w:r w:rsidRPr="00BE2946">
        <w:rPr>
          <w:rFonts w:ascii="Arial" w:hAnsi="Arial" w:cs="Arial"/>
          <w:i/>
          <w:sz w:val="20"/>
          <w:szCs w:val="20"/>
        </w:rPr>
        <w:t>interdisciplinary team</w:t>
      </w:r>
      <w:r w:rsidRPr="00BE2946">
        <w:rPr>
          <w:rFonts w:ascii="Arial" w:hAnsi="Arial" w:cs="Arial"/>
          <w:sz w:val="20"/>
          <w:szCs w:val="20"/>
        </w:rPr>
        <w:t xml:space="preserve"> approach to address the needs of patients and their families in </w:t>
      </w:r>
      <w:r w:rsidRPr="00BE2946">
        <w:rPr>
          <w:rFonts w:ascii="Arial" w:hAnsi="Arial" w:cs="Arial"/>
          <w:i/>
          <w:sz w:val="20"/>
          <w:szCs w:val="20"/>
        </w:rPr>
        <w:t>collaboration</w:t>
      </w:r>
      <w:r w:rsidRPr="00BE2946">
        <w:rPr>
          <w:rFonts w:ascii="Arial" w:hAnsi="Arial" w:cs="Arial"/>
          <w:sz w:val="20"/>
          <w:szCs w:val="20"/>
        </w:rPr>
        <w:t xml:space="preserve"> with the patient’s own doctors.</w:t>
      </w:r>
    </w:p>
    <w:p w:rsidR="00224129" w:rsidRPr="00BE2946" w:rsidRDefault="00224129" w:rsidP="00224129">
      <w:pPr>
        <w:pStyle w:val="ListParagraph"/>
        <w:numPr>
          <w:ilvl w:val="0"/>
          <w:numId w:val="1"/>
        </w:numPr>
        <w:rPr>
          <w:rFonts w:ascii="Arial" w:hAnsi="Arial" w:cs="Arial"/>
          <w:sz w:val="20"/>
          <w:szCs w:val="20"/>
        </w:rPr>
      </w:pPr>
      <w:r w:rsidRPr="00BE2946">
        <w:rPr>
          <w:rFonts w:ascii="Arial" w:hAnsi="Arial" w:cs="Arial"/>
          <w:sz w:val="20"/>
          <w:szCs w:val="20"/>
        </w:rPr>
        <w:t>Integrates the physical, spiritual, and psychological aspects of patient care.</w:t>
      </w:r>
    </w:p>
    <w:p w:rsidR="00224129" w:rsidRPr="00BE2946" w:rsidRDefault="00224129" w:rsidP="00224129">
      <w:pPr>
        <w:pStyle w:val="ListParagraph"/>
        <w:numPr>
          <w:ilvl w:val="0"/>
          <w:numId w:val="1"/>
        </w:numPr>
        <w:rPr>
          <w:rFonts w:ascii="Arial" w:hAnsi="Arial" w:cs="Arial"/>
          <w:sz w:val="20"/>
          <w:szCs w:val="20"/>
        </w:rPr>
      </w:pPr>
      <w:r w:rsidRPr="00BE2946">
        <w:rPr>
          <w:rFonts w:ascii="Arial" w:hAnsi="Arial" w:cs="Arial"/>
          <w:sz w:val="20"/>
          <w:szCs w:val="20"/>
        </w:rPr>
        <w:t>Is applicable early in the course of a serious illness, in conjunction with other therapies that are curative or intended to prolong life such as chemotherapy or radiation.</w:t>
      </w:r>
    </w:p>
    <w:p w:rsidR="00224129" w:rsidRPr="00BE2946" w:rsidRDefault="00224129" w:rsidP="00224129">
      <w:pPr>
        <w:rPr>
          <w:rFonts w:ascii="Arial" w:hAnsi="Arial" w:cs="Arial"/>
          <w:sz w:val="20"/>
          <w:szCs w:val="20"/>
        </w:rPr>
      </w:pPr>
    </w:p>
    <w:p w:rsidR="00224129" w:rsidRDefault="00224129" w:rsidP="00224129">
      <w:pPr>
        <w:jc w:val="center"/>
      </w:pPr>
      <w:r>
        <w:rPr>
          <w:noProof/>
        </w:rPr>
        <w:drawing>
          <wp:inline distT="0" distB="0" distL="0" distR="0" wp14:anchorId="0A6B2CB7" wp14:editId="4C9F19C8">
            <wp:extent cx="4892040" cy="1905000"/>
            <wp:effectExtent l="0" t="0" r="3810" b="0"/>
            <wp:docPr id="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040" cy="1905000"/>
                    </a:xfrm>
                    <a:prstGeom prst="rect">
                      <a:avLst/>
                    </a:prstGeom>
                    <a:noFill/>
                    <a:ln>
                      <a:noFill/>
                    </a:ln>
                    <a:effectLst/>
                    <a:extLst/>
                  </pic:spPr>
                </pic:pic>
              </a:graphicData>
            </a:graphic>
          </wp:inline>
        </w:drawing>
      </w:r>
    </w:p>
    <w:p w:rsidR="00224129" w:rsidRDefault="00224129" w:rsidP="00224129"/>
    <w:p w:rsidR="00224129" w:rsidRPr="00BE2946" w:rsidRDefault="00224129" w:rsidP="00224129">
      <w:pPr>
        <w:pStyle w:val="ListParagraph"/>
        <w:numPr>
          <w:ilvl w:val="0"/>
          <w:numId w:val="1"/>
        </w:numPr>
        <w:rPr>
          <w:rFonts w:ascii="Arial" w:hAnsi="Arial" w:cs="Arial"/>
          <w:sz w:val="20"/>
          <w:szCs w:val="20"/>
        </w:rPr>
      </w:pPr>
      <w:r w:rsidRPr="00BE2946">
        <w:rPr>
          <w:rFonts w:ascii="Arial" w:hAnsi="Arial" w:cs="Arial"/>
          <w:b/>
          <w:i/>
          <w:sz w:val="20"/>
          <w:szCs w:val="20"/>
        </w:rPr>
        <w:t>A physician order for a Palliative Care Consult</w:t>
      </w:r>
      <w:r w:rsidRPr="00BE2946">
        <w:rPr>
          <w:rFonts w:ascii="Arial" w:hAnsi="Arial" w:cs="Arial"/>
          <w:sz w:val="20"/>
          <w:szCs w:val="20"/>
        </w:rPr>
        <w:t xml:space="preserve"> should be considered when a patient is diagnosed with any serious illness such as cancer, end stage renal, cardiac, liver or pulmonary disease, and is also struggling to manage difficult symptoms such as pain, nausea and vomiting, loss of appetite, shortness of breath, fatigue, difficulty sleeping, anxiety or depression .</w:t>
      </w:r>
    </w:p>
    <w:p w:rsidR="00224129" w:rsidRPr="00BE2946" w:rsidRDefault="00224129" w:rsidP="00224129">
      <w:pPr>
        <w:pStyle w:val="ListParagraph"/>
        <w:numPr>
          <w:ilvl w:val="0"/>
          <w:numId w:val="1"/>
        </w:numPr>
        <w:rPr>
          <w:rFonts w:ascii="Arial" w:hAnsi="Arial" w:cs="Arial"/>
          <w:sz w:val="20"/>
          <w:szCs w:val="20"/>
        </w:rPr>
      </w:pPr>
      <w:r w:rsidRPr="00BE2946">
        <w:rPr>
          <w:rFonts w:ascii="Arial" w:hAnsi="Arial" w:cs="Arial"/>
          <w:sz w:val="20"/>
          <w:szCs w:val="20"/>
        </w:rPr>
        <w:t xml:space="preserve">The Palliative Care program at SJCHS, is provided in collaboration with The Steward Center for Palliative Care.  The </w:t>
      </w:r>
      <w:r w:rsidRPr="00BE2946">
        <w:rPr>
          <w:rFonts w:ascii="Arial" w:hAnsi="Arial" w:cs="Arial"/>
          <w:i/>
          <w:sz w:val="20"/>
          <w:szCs w:val="20"/>
        </w:rPr>
        <w:t>Interdisciplinary Team</w:t>
      </w:r>
      <w:r w:rsidRPr="00BE2946">
        <w:rPr>
          <w:rFonts w:ascii="Arial" w:hAnsi="Arial" w:cs="Arial"/>
          <w:sz w:val="20"/>
          <w:szCs w:val="20"/>
        </w:rPr>
        <w:t xml:space="preserve"> consists of:  board certified Physicians, Certified Nurse Practitioners, Nurses, Social Workers, Dieticians, a Life Coach and a Chaplain, both in an In-Patient hospital setting, and in the Out-Patient Clinic at the Lewis Cancer and Research Pavilion.</w:t>
      </w:r>
    </w:p>
    <w:p w:rsidR="00224129" w:rsidRPr="003A39B4" w:rsidRDefault="00224129" w:rsidP="00224129">
      <w:pPr>
        <w:jc w:val="center"/>
        <w:rPr>
          <w:rFonts w:ascii="Arial" w:hAnsi="Arial" w:cs="Arial"/>
        </w:rPr>
      </w:pPr>
      <w:r w:rsidRPr="003A39B4">
        <w:rPr>
          <w:rFonts w:ascii="Arial" w:hAnsi="Arial" w:cs="Arial"/>
        </w:rPr>
        <w:t>Role of the Chaplain in Palliative Care</w:t>
      </w:r>
    </w:p>
    <w:p w:rsidR="00224129" w:rsidRPr="00BE2946" w:rsidRDefault="00224129" w:rsidP="00224129">
      <w:pPr>
        <w:pStyle w:val="ListParagraph"/>
        <w:numPr>
          <w:ilvl w:val="0"/>
          <w:numId w:val="2"/>
        </w:numPr>
        <w:rPr>
          <w:rFonts w:ascii="Arial" w:hAnsi="Arial" w:cs="Arial"/>
          <w:sz w:val="20"/>
          <w:szCs w:val="20"/>
        </w:rPr>
      </w:pPr>
      <w:r w:rsidRPr="00BE2946">
        <w:rPr>
          <w:rFonts w:ascii="Arial" w:hAnsi="Arial" w:cs="Arial"/>
          <w:sz w:val="20"/>
          <w:szCs w:val="20"/>
        </w:rPr>
        <w:t xml:space="preserve">Companion in hope, who seeks to provide a ministry of care to persons of all faith traditions, focusing specifically on those struggling with life </w:t>
      </w:r>
      <w:r w:rsidR="00BE2946" w:rsidRPr="00BE2946">
        <w:rPr>
          <w:rFonts w:ascii="Arial" w:hAnsi="Arial" w:cs="Arial"/>
          <w:sz w:val="20"/>
          <w:szCs w:val="20"/>
        </w:rPr>
        <w:t>threatening or</w:t>
      </w:r>
      <w:r w:rsidRPr="00BE2946">
        <w:rPr>
          <w:rFonts w:ascii="Arial" w:hAnsi="Arial" w:cs="Arial"/>
          <w:sz w:val="20"/>
          <w:szCs w:val="20"/>
        </w:rPr>
        <w:t xml:space="preserve"> serious </w:t>
      </w:r>
      <w:r w:rsidR="00BE2946" w:rsidRPr="00BE2946">
        <w:rPr>
          <w:rFonts w:ascii="Arial" w:hAnsi="Arial" w:cs="Arial"/>
          <w:sz w:val="20"/>
          <w:szCs w:val="20"/>
        </w:rPr>
        <w:t>illnesses.</w:t>
      </w:r>
    </w:p>
    <w:p w:rsidR="00224129" w:rsidRPr="00BE2946" w:rsidRDefault="00224129" w:rsidP="00224129">
      <w:pPr>
        <w:pStyle w:val="ListParagraph"/>
        <w:numPr>
          <w:ilvl w:val="0"/>
          <w:numId w:val="2"/>
        </w:numPr>
        <w:rPr>
          <w:rFonts w:ascii="Arial" w:hAnsi="Arial" w:cs="Arial"/>
          <w:sz w:val="20"/>
          <w:szCs w:val="20"/>
        </w:rPr>
      </w:pPr>
      <w:r w:rsidRPr="00BE2946">
        <w:rPr>
          <w:rFonts w:ascii="Arial" w:hAnsi="Arial" w:cs="Arial"/>
          <w:sz w:val="20"/>
          <w:szCs w:val="20"/>
        </w:rPr>
        <w:t xml:space="preserve">Scriptural basis:  </w:t>
      </w:r>
    </w:p>
    <w:p w:rsidR="00224129" w:rsidRPr="00BE2946" w:rsidRDefault="00224129" w:rsidP="00224129">
      <w:pPr>
        <w:pStyle w:val="ListParagraph"/>
        <w:numPr>
          <w:ilvl w:val="1"/>
          <w:numId w:val="2"/>
        </w:numPr>
        <w:rPr>
          <w:rFonts w:ascii="Arial" w:hAnsi="Arial" w:cs="Arial"/>
          <w:sz w:val="20"/>
          <w:szCs w:val="20"/>
        </w:rPr>
      </w:pPr>
      <w:r w:rsidRPr="00BE2946">
        <w:rPr>
          <w:rFonts w:ascii="Arial" w:hAnsi="Arial" w:cs="Arial"/>
          <w:sz w:val="20"/>
          <w:szCs w:val="20"/>
        </w:rPr>
        <w:t>Isaiah 40:1….. “Comfort, give comfort to my people…speak tenderly…”</w:t>
      </w:r>
    </w:p>
    <w:p w:rsidR="00224129" w:rsidRPr="00BE2946" w:rsidRDefault="00224129" w:rsidP="00224129">
      <w:pPr>
        <w:pStyle w:val="ListParagraph"/>
        <w:numPr>
          <w:ilvl w:val="1"/>
          <w:numId w:val="2"/>
        </w:numPr>
        <w:rPr>
          <w:rFonts w:ascii="Arial" w:hAnsi="Arial" w:cs="Arial"/>
          <w:sz w:val="20"/>
          <w:szCs w:val="20"/>
        </w:rPr>
      </w:pPr>
      <w:r w:rsidRPr="00BE2946">
        <w:rPr>
          <w:rFonts w:ascii="Arial" w:hAnsi="Arial" w:cs="Arial"/>
          <w:sz w:val="20"/>
          <w:szCs w:val="20"/>
        </w:rPr>
        <w:t xml:space="preserve">Psalm 23…. “Like a shepherd he feeds his flock…..” </w:t>
      </w:r>
    </w:p>
    <w:p w:rsidR="00224129" w:rsidRPr="00BE2946" w:rsidRDefault="00224129" w:rsidP="00224129">
      <w:pPr>
        <w:ind w:left="1080"/>
        <w:rPr>
          <w:rFonts w:ascii="Arial" w:hAnsi="Arial" w:cs="Arial"/>
          <w:sz w:val="20"/>
          <w:szCs w:val="20"/>
        </w:rPr>
      </w:pPr>
      <w:r w:rsidRPr="00BE2946">
        <w:rPr>
          <w:rFonts w:ascii="Arial" w:hAnsi="Arial" w:cs="Arial"/>
          <w:sz w:val="20"/>
          <w:szCs w:val="20"/>
        </w:rPr>
        <w:t>We are called to the same shepherding…to engage in reviving people’s spirits….tend their wounds (physical or emotional), and lead them to refreshing waters.</w:t>
      </w:r>
    </w:p>
    <w:p w:rsidR="00224129" w:rsidRPr="00BE2946" w:rsidRDefault="00224129" w:rsidP="00224129">
      <w:pPr>
        <w:pStyle w:val="ListParagraph"/>
        <w:numPr>
          <w:ilvl w:val="0"/>
          <w:numId w:val="3"/>
        </w:numPr>
        <w:rPr>
          <w:rFonts w:ascii="Arial" w:hAnsi="Arial" w:cs="Arial"/>
          <w:sz w:val="20"/>
          <w:szCs w:val="20"/>
        </w:rPr>
      </w:pPr>
      <w:r w:rsidRPr="00BE2946">
        <w:rPr>
          <w:rFonts w:ascii="Arial" w:hAnsi="Arial" w:cs="Arial"/>
          <w:sz w:val="20"/>
          <w:szCs w:val="20"/>
        </w:rPr>
        <w:t>Pastoral/Spiritual Care seeks to:</w:t>
      </w:r>
    </w:p>
    <w:p w:rsidR="00224129" w:rsidRPr="00BE2946" w:rsidRDefault="00224129" w:rsidP="00224129">
      <w:pPr>
        <w:pStyle w:val="ListParagraph"/>
        <w:numPr>
          <w:ilvl w:val="1"/>
          <w:numId w:val="3"/>
        </w:numPr>
        <w:rPr>
          <w:rFonts w:ascii="Arial" w:hAnsi="Arial" w:cs="Arial"/>
          <w:sz w:val="20"/>
          <w:szCs w:val="20"/>
        </w:rPr>
      </w:pPr>
      <w:r w:rsidRPr="00BE2946">
        <w:rPr>
          <w:rFonts w:ascii="Arial" w:hAnsi="Arial" w:cs="Arial"/>
          <w:sz w:val="20"/>
          <w:szCs w:val="20"/>
        </w:rPr>
        <w:t xml:space="preserve">Heal, nurture, sustain, guide, reconcile, liberate, and empower an </w:t>
      </w:r>
      <w:r w:rsidR="00BE2946" w:rsidRPr="00BE2946">
        <w:rPr>
          <w:rFonts w:ascii="Arial" w:hAnsi="Arial" w:cs="Arial"/>
          <w:sz w:val="20"/>
          <w:szCs w:val="20"/>
        </w:rPr>
        <w:t>individual in</w:t>
      </w:r>
      <w:r w:rsidRPr="00BE2946">
        <w:rPr>
          <w:rFonts w:ascii="Arial" w:hAnsi="Arial" w:cs="Arial"/>
          <w:sz w:val="20"/>
          <w:szCs w:val="20"/>
        </w:rPr>
        <w:t xml:space="preserve"> the midst of illness.  </w:t>
      </w:r>
    </w:p>
    <w:p w:rsidR="00224129" w:rsidRPr="00BE2946" w:rsidRDefault="00224129" w:rsidP="00224129">
      <w:pPr>
        <w:ind w:left="1080" w:firstLine="720"/>
        <w:rPr>
          <w:rFonts w:ascii="Arial" w:hAnsi="Arial" w:cs="Arial"/>
          <w:sz w:val="20"/>
          <w:szCs w:val="20"/>
        </w:rPr>
      </w:pPr>
      <w:proofErr w:type="spellStart"/>
      <w:r w:rsidRPr="00BE2946">
        <w:rPr>
          <w:rFonts w:ascii="Arial" w:hAnsi="Arial" w:cs="Arial"/>
          <w:sz w:val="20"/>
          <w:szCs w:val="20"/>
        </w:rPr>
        <w:t>Lartey</w:t>
      </w:r>
      <w:proofErr w:type="spellEnd"/>
      <w:r w:rsidRPr="00BE2946">
        <w:rPr>
          <w:rFonts w:ascii="Arial" w:hAnsi="Arial" w:cs="Arial"/>
          <w:sz w:val="20"/>
          <w:szCs w:val="20"/>
        </w:rPr>
        <w:t xml:space="preserve">, E. (2003). In living color: An intercultural approach to pastoral care and counseling. </w:t>
      </w:r>
    </w:p>
    <w:p w:rsidR="00224129" w:rsidRPr="00BE2946" w:rsidRDefault="00224129" w:rsidP="00224129">
      <w:pPr>
        <w:ind w:left="1080" w:firstLine="720"/>
        <w:rPr>
          <w:rFonts w:ascii="Arial" w:hAnsi="Arial" w:cs="Arial"/>
          <w:sz w:val="20"/>
          <w:szCs w:val="20"/>
        </w:rPr>
      </w:pPr>
      <w:r w:rsidRPr="00BE2946">
        <w:rPr>
          <w:rFonts w:ascii="Arial" w:hAnsi="Arial" w:cs="Arial"/>
          <w:sz w:val="20"/>
          <w:szCs w:val="20"/>
        </w:rPr>
        <w:t>Philadelphia: Jessica Kingsley Publishers.</w:t>
      </w:r>
    </w:p>
    <w:p w:rsidR="00224129" w:rsidRPr="00BE2946" w:rsidRDefault="00224129" w:rsidP="00224129">
      <w:pPr>
        <w:pStyle w:val="ListParagraph"/>
        <w:numPr>
          <w:ilvl w:val="0"/>
          <w:numId w:val="3"/>
        </w:numPr>
        <w:rPr>
          <w:rFonts w:ascii="Arial" w:hAnsi="Arial" w:cs="Arial"/>
          <w:sz w:val="20"/>
          <w:szCs w:val="20"/>
        </w:rPr>
      </w:pPr>
      <w:r w:rsidRPr="00BE2946">
        <w:rPr>
          <w:rFonts w:ascii="Arial" w:hAnsi="Arial" w:cs="Arial"/>
          <w:sz w:val="20"/>
          <w:szCs w:val="20"/>
        </w:rPr>
        <w:t xml:space="preserve">Role of the Chaplain in Palliative Care: </w:t>
      </w:r>
    </w:p>
    <w:p w:rsidR="00224129" w:rsidRPr="00BE2946" w:rsidRDefault="00224129" w:rsidP="00224129">
      <w:pPr>
        <w:pStyle w:val="ListParagraph"/>
        <w:numPr>
          <w:ilvl w:val="1"/>
          <w:numId w:val="3"/>
        </w:numPr>
        <w:rPr>
          <w:rFonts w:ascii="Arial" w:hAnsi="Arial" w:cs="Arial"/>
          <w:sz w:val="20"/>
          <w:szCs w:val="20"/>
        </w:rPr>
      </w:pPr>
      <w:r w:rsidRPr="00BE2946">
        <w:rPr>
          <w:rFonts w:ascii="Arial" w:hAnsi="Arial" w:cs="Arial"/>
          <w:sz w:val="20"/>
          <w:szCs w:val="20"/>
        </w:rPr>
        <w:t>Tend the entire person, Body, Mind and Spirit.</w:t>
      </w:r>
    </w:p>
    <w:p w:rsidR="00224129" w:rsidRPr="00BE2946" w:rsidRDefault="00224129" w:rsidP="00224129">
      <w:pPr>
        <w:pStyle w:val="ListParagraph"/>
        <w:numPr>
          <w:ilvl w:val="1"/>
          <w:numId w:val="3"/>
        </w:numPr>
        <w:rPr>
          <w:rFonts w:ascii="Arial" w:hAnsi="Arial" w:cs="Arial"/>
          <w:sz w:val="20"/>
          <w:szCs w:val="20"/>
        </w:rPr>
      </w:pPr>
      <w:r w:rsidRPr="00BE2946">
        <w:rPr>
          <w:rFonts w:ascii="Arial" w:hAnsi="Arial" w:cs="Arial"/>
          <w:sz w:val="20"/>
          <w:szCs w:val="20"/>
        </w:rPr>
        <w:t>Incorporate the physical, social, psychological, and spiritual aspects of the person seeking care.</w:t>
      </w:r>
    </w:p>
    <w:p w:rsidR="00224129" w:rsidRPr="00BE2946" w:rsidRDefault="00224129" w:rsidP="00224129">
      <w:pPr>
        <w:pStyle w:val="ListParagraph"/>
        <w:numPr>
          <w:ilvl w:val="1"/>
          <w:numId w:val="3"/>
        </w:numPr>
        <w:rPr>
          <w:rFonts w:ascii="Arial" w:hAnsi="Arial" w:cs="Arial"/>
          <w:i/>
          <w:sz w:val="20"/>
          <w:szCs w:val="20"/>
        </w:rPr>
      </w:pPr>
      <w:r w:rsidRPr="00BE2946">
        <w:rPr>
          <w:rFonts w:ascii="Arial" w:hAnsi="Arial" w:cs="Arial"/>
          <w:sz w:val="20"/>
          <w:szCs w:val="20"/>
        </w:rPr>
        <w:t xml:space="preserve">Provide  a sacred ministry of </w:t>
      </w:r>
      <w:r w:rsidRPr="00BE2946">
        <w:rPr>
          <w:rFonts w:ascii="Arial" w:hAnsi="Arial" w:cs="Arial"/>
          <w:i/>
          <w:sz w:val="20"/>
          <w:szCs w:val="20"/>
        </w:rPr>
        <w:t>presence and grace</w:t>
      </w:r>
      <w:r w:rsidRPr="00BE2946">
        <w:rPr>
          <w:rFonts w:ascii="Arial" w:hAnsi="Arial" w:cs="Arial"/>
          <w:sz w:val="20"/>
          <w:szCs w:val="20"/>
        </w:rPr>
        <w:t xml:space="preserve">, framed by the postures </w:t>
      </w:r>
      <w:r w:rsidRPr="00BE2946">
        <w:rPr>
          <w:rFonts w:ascii="Arial" w:hAnsi="Arial" w:cs="Arial"/>
          <w:i/>
          <w:sz w:val="20"/>
          <w:szCs w:val="20"/>
        </w:rPr>
        <w:t>hospitality and reverence.</w:t>
      </w:r>
    </w:p>
    <w:p w:rsidR="00224129" w:rsidRPr="00BE2946" w:rsidRDefault="00224129" w:rsidP="00224129">
      <w:pPr>
        <w:pStyle w:val="ListParagraph"/>
        <w:ind w:left="1440"/>
        <w:rPr>
          <w:rFonts w:ascii="Arial" w:hAnsi="Arial" w:cs="Arial"/>
          <w:i/>
          <w:sz w:val="20"/>
          <w:szCs w:val="20"/>
        </w:rPr>
      </w:pPr>
    </w:p>
    <w:p w:rsidR="00224129" w:rsidRPr="00BE2946" w:rsidRDefault="00224129" w:rsidP="00224129">
      <w:pPr>
        <w:pStyle w:val="ListParagraph"/>
        <w:numPr>
          <w:ilvl w:val="0"/>
          <w:numId w:val="3"/>
        </w:numPr>
        <w:rPr>
          <w:rFonts w:ascii="Arial" w:hAnsi="Arial" w:cs="Arial"/>
          <w:sz w:val="20"/>
          <w:szCs w:val="20"/>
        </w:rPr>
      </w:pPr>
      <w:r w:rsidRPr="00BE2946">
        <w:rPr>
          <w:rFonts w:ascii="Arial" w:hAnsi="Arial" w:cs="Arial"/>
          <w:sz w:val="20"/>
          <w:szCs w:val="20"/>
        </w:rPr>
        <w:t xml:space="preserve">Pastoral/Spiritual Care is </w:t>
      </w:r>
      <w:r w:rsidRPr="00BE2946">
        <w:rPr>
          <w:rFonts w:ascii="Arial" w:hAnsi="Arial" w:cs="Arial"/>
          <w:i/>
          <w:sz w:val="20"/>
          <w:szCs w:val="20"/>
        </w:rPr>
        <w:t>INTEGRAL</w:t>
      </w:r>
      <w:r w:rsidRPr="00BE2946">
        <w:rPr>
          <w:rFonts w:ascii="Arial" w:hAnsi="Arial" w:cs="Arial"/>
          <w:sz w:val="20"/>
          <w:szCs w:val="20"/>
        </w:rPr>
        <w:t xml:space="preserve"> to the Mission of Mercy here at St. Joseph/Candler Hospital</w:t>
      </w:r>
    </w:p>
    <w:p w:rsidR="0030297B" w:rsidRDefault="0030297B" w:rsidP="0030297B">
      <w:pPr>
        <w:ind w:firstLine="360"/>
        <w:rPr>
          <w:rFonts w:ascii="Arial" w:hAnsi="Arial" w:cs="Arial"/>
          <w:b/>
          <w:sz w:val="20"/>
          <w:szCs w:val="20"/>
          <w:u w:val="single"/>
        </w:rPr>
      </w:pPr>
      <w:r w:rsidRPr="0030297B">
        <w:rPr>
          <w:rFonts w:ascii="Arial" w:hAnsi="Arial" w:cs="Arial"/>
          <w:sz w:val="20"/>
          <w:szCs w:val="20"/>
        </w:rPr>
        <w:t xml:space="preserve">Please contact the Palliative Care team for assistance. </w:t>
      </w:r>
      <w:r w:rsidRPr="0030297B">
        <w:rPr>
          <w:rFonts w:ascii="Arial" w:hAnsi="Arial" w:cs="Arial"/>
          <w:b/>
          <w:sz w:val="20"/>
          <w:szCs w:val="20"/>
          <w:u w:val="single"/>
        </w:rPr>
        <w:t>Candler 819-8927 St. Joseph’s 819-3374</w:t>
      </w:r>
    </w:p>
    <w:p w:rsidR="00117E32" w:rsidRDefault="00117E32" w:rsidP="0030297B">
      <w:pPr>
        <w:ind w:firstLine="360"/>
        <w:rPr>
          <w:rFonts w:ascii="Arial" w:hAnsi="Arial" w:cs="Arial"/>
          <w:b/>
          <w:sz w:val="24"/>
          <w:szCs w:val="24"/>
          <w:u w:val="single"/>
        </w:rPr>
      </w:pPr>
      <w:r w:rsidRPr="00117E32">
        <w:rPr>
          <w:rFonts w:ascii="Arial" w:hAnsi="Arial" w:cs="Arial"/>
          <w:b/>
          <w:sz w:val="24"/>
          <w:szCs w:val="24"/>
          <w:u w:val="single"/>
        </w:rPr>
        <w:lastRenderedPageBreak/>
        <w:t>Medical Clinics</w:t>
      </w:r>
      <w:r>
        <w:rPr>
          <w:rFonts w:ascii="Arial" w:hAnsi="Arial" w:cs="Arial"/>
          <w:b/>
          <w:sz w:val="24"/>
          <w:szCs w:val="24"/>
          <w:u w:val="single"/>
        </w:rPr>
        <w:t>/Outreach</w:t>
      </w:r>
    </w:p>
    <w:p w:rsidR="00117E32" w:rsidRPr="004315E4" w:rsidRDefault="00117E32" w:rsidP="00117E32">
      <w:pPr>
        <w:shd w:val="clear" w:color="auto" w:fill="FFFFFF"/>
        <w:spacing w:line="312" w:lineRule="atLeast"/>
        <w:ind w:left="360"/>
        <w:rPr>
          <w:rFonts w:ascii="Arial" w:eastAsia="Times New Roman" w:hAnsi="Arial" w:cs="Arial"/>
          <w:color w:val="000000" w:themeColor="text1"/>
          <w:sz w:val="20"/>
          <w:szCs w:val="20"/>
        </w:rPr>
      </w:pPr>
      <w:r w:rsidRPr="004315E4">
        <w:rPr>
          <w:rFonts w:ascii="Arial" w:eastAsia="Times New Roman" w:hAnsi="Arial" w:cs="Arial"/>
          <w:color w:val="000000" w:themeColor="text1"/>
          <w:sz w:val="20"/>
          <w:szCs w:val="20"/>
        </w:rPr>
        <w:t>Providing treatment for disease and illness is only one facet of St. Joseph's/Candler's role in the community. Our outreach initiatives also provide a positive force in the overall health and well-being of the areas we serve. </w:t>
      </w:r>
    </w:p>
    <w:p w:rsidR="00117E32" w:rsidRPr="004315E4" w:rsidRDefault="00117E32" w:rsidP="00117E32">
      <w:pPr>
        <w:shd w:val="clear" w:color="auto" w:fill="FFFFFF"/>
        <w:spacing w:line="312" w:lineRule="atLeast"/>
        <w:ind w:left="360"/>
        <w:rPr>
          <w:rFonts w:ascii="Arial" w:eastAsia="Times New Roman" w:hAnsi="Arial" w:cs="Arial"/>
          <w:color w:val="000000" w:themeColor="text1"/>
          <w:sz w:val="20"/>
          <w:szCs w:val="20"/>
        </w:rPr>
      </w:pPr>
      <w:r w:rsidRPr="004315E4">
        <w:rPr>
          <w:rFonts w:ascii="Arial" w:eastAsia="Times New Roman" w:hAnsi="Arial" w:cs="Arial"/>
          <w:color w:val="000000" w:themeColor="text1"/>
          <w:sz w:val="20"/>
          <w:szCs w:val="20"/>
        </w:rPr>
        <w:t>We take a holistic approach to healing. We believe that external factors are essential to good health, including safe and adequate housing, education, access to information and meaningful employment.</w:t>
      </w:r>
    </w:p>
    <w:p w:rsidR="00117E32" w:rsidRPr="004315E4" w:rsidRDefault="00117E32" w:rsidP="00117E32">
      <w:pPr>
        <w:shd w:val="clear" w:color="auto" w:fill="FFFFFF"/>
        <w:spacing w:line="312" w:lineRule="atLeast"/>
        <w:ind w:left="360"/>
        <w:rPr>
          <w:rFonts w:ascii="Arial" w:eastAsia="Times New Roman" w:hAnsi="Arial" w:cs="Arial"/>
          <w:color w:val="000000" w:themeColor="text1"/>
          <w:sz w:val="20"/>
          <w:szCs w:val="20"/>
        </w:rPr>
      </w:pPr>
      <w:r w:rsidRPr="004315E4">
        <w:rPr>
          <w:rFonts w:ascii="Arial" w:eastAsia="Times New Roman" w:hAnsi="Arial" w:cs="Arial"/>
          <w:color w:val="000000" w:themeColor="text1"/>
          <w:sz w:val="20"/>
          <w:szCs w:val="20"/>
        </w:rPr>
        <w:t>Our mission of promoting wellness for all people incorporates this approach and can be seen in our numerous community outreach efforts.</w:t>
      </w:r>
    </w:p>
    <w:p w:rsidR="00117E32" w:rsidRPr="004315E4" w:rsidRDefault="00117E32" w:rsidP="00117E32">
      <w:pPr>
        <w:shd w:val="clear" w:color="auto" w:fill="FFFFFF"/>
        <w:spacing w:line="312" w:lineRule="atLeast"/>
        <w:ind w:left="360"/>
        <w:rPr>
          <w:rFonts w:ascii="Arial" w:eastAsia="Times New Roman" w:hAnsi="Arial" w:cs="Arial"/>
          <w:color w:val="000000" w:themeColor="text1"/>
          <w:sz w:val="20"/>
          <w:szCs w:val="20"/>
        </w:rPr>
      </w:pPr>
      <w:r w:rsidRPr="004315E4">
        <w:rPr>
          <w:rFonts w:ascii="Arial" w:eastAsia="Times New Roman" w:hAnsi="Arial" w:cs="Arial"/>
          <w:color w:val="000000" w:themeColor="text1"/>
          <w:sz w:val="20"/>
          <w:szCs w:val="20"/>
          <w:u w:val="single"/>
        </w:rPr>
        <w:t>St. Mary’s Community Center</w:t>
      </w:r>
      <w:r w:rsidRPr="004315E4">
        <w:rPr>
          <w:rFonts w:ascii="Arial" w:eastAsia="Times New Roman" w:hAnsi="Arial" w:cs="Arial"/>
          <w:color w:val="000000" w:themeColor="text1"/>
          <w:sz w:val="20"/>
          <w:szCs w:val="20"/>
        </w:rPr>
        <w:t>-</w:t>
      </w:r>
      <w:r w:rsidRPr="004315E4">
        <w:rPr>
          <w:rFonts w:ascii="Arial" w:hAnsi="Arial" w:cs="Arial"/>
          <w:color w:val="000000" w:themeColor="text1"/>
          <w:sz w:val="15"/>
          <w:szCs w:val="15"/>
        </w:rPr>
        <w:t xml:space="preserve"> </w:t>
      </w:r>
      <w:r w:rsidRPr="004315E4">
        <w:rPr>
          <w:rFonts w:ascii="Arial" w:eastAsia="Times New Roman" w:hAnsi="Arial" w:cs="Arial"/>
          <w:color w:val="000000" w:themeColor="text1"/>
          <w:sz w:val="20"/>
          <w:szCs w:val="20"/>
        </w:rPr>
        <w:t xml:space="preserve">St. Mary's Community Center is a community outreach initiative of St. Joseph's/Candler and a living demonstration of its mission. The center is located in the </w:t>
      </w:r>
      <w:proofErr w:type="spellStart"/>
      <w:r w:rsidRPr="004315E4">
        <w:rPr>
          <w:rFonts w:ascii="Arial" w:eastAsia="Times New Roman" w:hAnsi="Arial" w:cs="Arial"/>
          <w:color w:val="000000" w:themeColor="text1"/>
          <w:sz w:val="20"/>
          <w:szCs w:val="20"/>
        </w:rPr>
        <w:t>Cuyler</w:t>
      </w:r>
      <w:proofErr w:type="spellEnd"/>
      <w:r w:rsidRPr="004315E4">
        <w:rPr>
          <w:rFonts w:ascii="Arial" w:eastAsia="Times New Roman" w:hAnsi="Arial" w:cs="Arial"/>
          <w:color w:val="000000" w:themeColor="text1"/>
          <w:sz w:val="20"/>
          <w:szCs w:val="20"/>
        </w:rPr>
        <w:t>-Brownsville neighborhood, a struggling African-American community with a rich history and strong community spirit.</w:t>
      </w:r>
      <w:r w:rsidRPr="004315E4">
        <w:rPr>
          <w:rFonts w:ascii="Arial" w:eastAsia="Times New Roman" w:hAnsi="Arial" w:cs="Arial"/>
          <w:color w:val="000000" w:themeColor="text1"/>
          <w:sz w:val="20"/>
          <w:szCs w:val="20"/>
        </w:rPr>
        <w:br/>
        <w:t>Located at 812 W. 36th St. Savannah, Ga. 31415 912-447-0578</w:t>
      </w:r>
    </w:p>
    <w:p w:rsidR="00117E32" w:rsidRPr="004315E4" w:rsidRDefault="00117E32" w:rsidP="00117E32">
      <w:pPr>
        <w:shd w:val="clear" w:color="auto" w:fill="FFFFFF"/>
        <w:spacing w:line="312" w:lineRule="atLeast"/>
        <w:ind w:left="360"/>
        <w:rPr>
          <w:rFonts w:ascii="Arial" w:eastAsia="Times New Roman" w:hAnsi="Arial" w:cs="Arial"/>
          <w:color w:val="000000" w:themeColor="text1"/>
          <w:sz w:val="20"/>
          <w:szCs w:val="20"/>
        </w:rPr>
      </w:pPr>
      <w:r w:rsidRPr="004315E4">
        <w:rPr>
          <w:rFonts w:ascii="Arial" w:eastAsia="Times New Roman" w:hAnsi="Arial" w:cs="Arial"/>
          <w:color w:val="000000" w:themeColor="text1"/>
          <w:sz w:val="20"/>
          <w:szCs w:val="20"/>
        </w:rPr>
        <w:t xml:space="preserve">The Center serves many individuals and families from Savannah's poorest census tracts. The injustices of poverty are many- unemployment, illiteracy, lack of health care, substandard housing, drugs and crime. The center strives to accompany people to improve their quality of </w:t>
      </w:r>
      <w:r w:rsidR="00651D96" w:rsidRPr="004315E4">
        <w:rPr>
          <w:rFonts w:ascii="Arial" w:eastAsia="Times New Roman" w:hAnsi="Arial" w:cs="Arial"/>
          <w:color w:val="000000" w:themeColor="text1"/>
          <w:sz w:val="20"/>
          <w:szCs w:val="20"/>
        </w:rPr>
        <w:t xml:space="preserve">life. </w:t>
      </w:r>
      <w:r w:rsidR="000A34EB" w:rsidRPr="004315E4">
        <w:rPr>
          <w:rFonts w:ascii="Arial" w:eastAsia="Times New Roman" w:hAnsi="Arial" w:cs="Arial"/>
          <w:color w:val="000000" w:themeColor="text1"/>
          <w:sz w:val="20"/>
          <w:szCs w:val="20"/>
        </w:rPr>
        <w:t xml:space="preserve">A free Eye clinic is offer in conjunction with the Lyons Club where patients receive eye exams and </w:t>
      </w:r>
      <w:r w:rsidR="00651D96" w:rsidRPr="004315E4">
        <w:rPr>
          <w:rFonts w:ascii="Arial" w:eastAsia="Times New Roman" w:hAnsi="Arial" w:cs="Arial"/>
          <w:color w:val="000000" w:themeColor="text1"/>
          <w:sz w:val="20"/>
          <w:szCs w:val="20"/>
        </w:rPr>
        <w:t xml:space="preserve">glasses. </w:t>
      </w:r>
    </w:p>
    <w:p w:rsidR="00BE2946" w:rsidRPr="004315E4" w:rsidRDefault="00117E32" w:rsidP="00BE2946">
      <w:pPr>
        <w:shd w:val="clear" w:color="auto" w:fill="FFFFFF"/>
        <w:spacing w:before="100" w:beforeAutospacing="1" w:after="100" w:afterAutospacing="1" w:line="270" w:lineRule="atLeast"/>
        <w:ind w:left="360"/>
        <w:rPr>
          <w:rFonts w:ascii="Arial" w:eastAsia="Times New Roman" w:hAnsi="Arial" w:cs="Arial"/>
          <w:color w:val="000000" w:themeColor="text1"/>
          <w:sz w:val="20"/>
          <w:szCs w:val="20"/>
        </w:rPr>
      </w:pPr>
      <w:r w:rsidRPr="004315E4">
        <w:rPr>
          <w:rFonts w:ascii="Arial" w:eastAsia="Times New Roman" w:hAnsi="Arial" w:cs="Arial"/>
          <w:color w:val="000000" w:themeColor="text1"/>
          <w:sz w:val="20"/>
          <w:szCs w:val="20"/>
          <w:u w:val="single"/>
        </w:rPr>
        <w:t>St, Mary’s Health Center-</w:t>
      </w:r>
      <w:r w:rsidRPr="004315E4">
        <w:rPr>
          <w:rFonts w:ascii="Arial" w:hAnsi="Arial" w:cs="Arial"/>
          <w:color w:val="000000" w:themeColor="text1"/>
          <w:sz w:val="20"/>
          <w:szCs w:val="20"/>
        </w:rPr>
        <w:t xml:space="preserve"> St. Mary's treats people who fall into the uncomfortable space between not having insurance and not qualifying for Medicaid. We give them a medical home where SJ/C physicians volunteer their time and the nurses work to find affordable or free medications. Located at 1302 Drayton Street </w:t>
      </w:r>
      <w:r w:rsidRPr="004315E4">
        <w:rPr>
          <w:rFonts w:ascii="Arial" w:eastAsia="Times New Roman" w:hAnsi="Arial" w:cs="Arial"/>
          <w:color w:val="000000" w:themeColor="text1"/>
          <w:sz w:val="20"/>
          <w:szCs w:val="20"/>
        </w:rPr>
        <w:t>Primary care for uninsured adults ages 19-64 who don't qualify for Medicaid , Non-emergency care ,Hours: Monday through Friday, from 8:30 a.m. - 3:30 p.m.  . Call 912 4439409 for more information or to have your patient make an appointment</w:t>
      </w:r>
    </w:p>
    <w:p w:rsidR="00BE2946" w:rsidRPr="004315E4" w:rsidRDefault="00BE2946" w:rsidP="00BE2946">
      <w:pPr>
        <w:shd w:val="clear" w:color="auto" w:fill="FFFFFF"/>
        <w:spacing w:before="100" w:beforeAutospacing="1" w:after="100" w:afterAutospacing="1" w:line="270" w:lineRule="atLeast"/>
        <w:ind w:left="360"/>
        <w:rPr>
          <w:rFonts w:ascii="Arial" w:eastAsia="Times New Roman" w:hAnsi="Arial" w:cs="Arial"/>
          <w:color w:val="000000" w:themeColor="text1"/>
          <w:sz w:val="20"/>
          <w:szCs w:val="20"/>
        </w:rPr>
      </w:pPr>
      <w:r w:rsidRPr="004315E4">
        <w:rPr>
          <w:rFonts w:ascii="Arial" w:eastAsia="Times New Roman" w:hAnsi="Arial" w:cs="Arial"/>
          <w:color w:val="000000" w:themeColor="text1"/>
          <w:sz w:val="20"/>
          <w:szCs w:val="20"/>
          <w:u w:val="single"/>
        </w:rPr>
        <w:t>The Good Samaritan Clinic</w:t>
      </w:r>
      <w:r w:rsidRPr="004315E4">
        <w:rPr>
          <w:rFonts w:ascii="Arial" w:eastAsia="Times New Roman" w:hAnsi="Arial" w:cs="Arial"/>
          <w:color w:val="000000" w:themeColor="text1"/>
          <w:sz w:val="20"/>
          <w:szCs w:val="20"/>
        </w:rPr>
        <w:t>- In response to the lack of  a healthcare access point on the West side of Chatham County, the GSC opened in 2007. If your patient needs a medical home and meets the following criteria :</w:t>
      </w:r>
      <w:r w:rsidRPr="004315E4">
        <w:rPr>
          <w:rFonts w:ascii="Arial" w:hAnsi="Arial" w:cs="Arial"/>
          <w:color w:val="000000" w:themeColor="text1"/>
          <w:sz w:val="20"/>
          <w:szCs w:val="20"/>
        </w:rPr>
        <w:t xml:space="preserve"> Over the age of 18, No Health Insurance, Household income that does not exceed stated guidelines.. Located at </w:t>
      </w:r>
      <w:r w:rsidRPr="004315E4">
        <w:rPr>
          <w:rFonts w:ascii="Arial" w:eastAsia="Times New Roman" w:hAnsi="Arial" w:cs="Arial"/>
          <w:color w:val="000000" w:themeColor="text1"/>
          <w:sz w:val="20"/>
          <w:szCs w:val="20"/>
        </w:rPr>
        <w:t xml:space="preserve">St. Joseph's/Candler Medical Plaza 4704 Augusta Road Garden City, GA 31408 they can be reached at </w:t>
      </w:r>
      <w:r w:rsidRPr="004315E4">
        <w:rPr>
          <w:rFonts w:ascii="Arial" w:hAnsi="Arial" w:cs="Arial"/>
          <w:color w:val="000000" w:themeColor="text1"/>
          <w:sz w:val="20"/>
          <w:szCs w:val="20"/>
        </w:rPr>
        <w:t>912) 964-4326 to schedule an appointment.</w:t>
      </w:r>
    </w:p>
    <w:p w:rsidR="00BE2946" w:rsidRPr="003A39B4" w:rsidRDefault="00BE2946" w:rsidP="00BE2946">
      <w:pPr>
        <w:shd w:val="clear" w:color="auto" w:fill="FFFFFF"/>
        <w:spacing w:line="312" w:lineRule="atLeast"/>
        <w:ind w:left="360"/>
        <w:rPr>
          <w:rFonts w:ascii="Arial" w:eastAsia="Times New Roman" w:hAnsi="Arial" w:cs="Arial"/>
          <w:color w:val="5A5A5A"/>
          <w:sz w:val="20"/>
          <w:szCs w:val="20"/>
        </w:rPr>
      </w:pPr>
      <w:r w:rsidRPr="004315E4">
        <w:rPr>
          <w:rFonts w:ascii="Arial" w:eastAsia="Times New Roman" w:hAnsi="Arial" w:cs="Arial"/>
          <w:color w:val="000000" w:themeColor="text1"/>
          <w:sz w:val="20"/>
          <w:szCs w:val="20"/>
          <w:u w:val="single"/>
        </w:rPr>
        <w:t>The African American Health and Information Resource Center-</w:t>
      </w:r>
      <w:r w:rsidRPr="004315E4">
        <w:rPr>
          <w:rFonts w:ascii="Arial" w:hAnsi="Arial" w:cs="Arial"/>
          <w:color w:val="000000" w:themeColor="text1"/>
          <w:sz w:val="20"/>
          <w:szCs w:val="20"/>
        </w:rPr>
        <w:t xml:space="preserve"> </w:t>
      </w:r>
      <w:r w:rsidRPr="004315E4">
        <w:rPr>
          <w:rFonts w:ascii="Arial" w:eastAsia="Times New Roman" w:hAnsi="Arial" w:cs="Arial"/>
          <w:color w:val="000000" w:themeColor="text1"/>
          <w:sz w:val="20"/>
          <w:szCs w:val="20"/>
        </w:rPr>
        <w:t>The St. Joseph's/Candler's African-American Community Health Initiative seeks to partner with community groups/organizations to reduce the incidence of health conditions that adversely affect African-Americans by utilizing education, screenings and networking by community citizens on a grass-roots level. The center is located at 1910 Abercorn Street Savannah, GA 31401 and ca</w:t>
      </w:r>
      <w:r w:rsidR="009E11D6">
        <w:rPr>
          <w:rFonts w:ascii="Arial" w:eastAsia="Times New Roman" w:hAnsi="Arial" w:cs="Arial"/>
          <w:color w:val="000000" w:themeColor="text1"/>
          <w:sz w:val="20"/>
          <w:szCs w:val="20"/>
        </w:rPr>
        <w:t>n be reached at (912) 447-6605.</w:t>
      </w:r>
      <w:bookmarkStart w:id="0" w:name="_GoBack"/>
      <w:bookmarkEnd w:id="0"/>
    </w:p>
    <w:p w:rsidR="00117E32" w:rsidRPr="00117E32" w:rsidRDefault="00117E32" w:rsidP="00117E32">
      <w:pPr>
        <w:shd w:val="clear" w:color="auto" w:fill="FFFFFF"/>
        <w:spacing w:before="100" w:beforeAutospacing="1" w:after="100" w:afterAutospacing="1" w:line="270" w:lineRule="atLeast"/>
        <w:ind w:left="360"/>
        <w:rPr>
          <w:rFonts w:ascii="Arial" w:eastAsia="Times New Roman" w:hAnsi="Arial" w:cs="Arial"/>
          <w:color w:val="5A5A5A"/>
          <w:sz w:val="15"/>
          <w:szCs w:val="15"/>
        </w:rPr>
      </w:pPr>
    </w:p>
    <w:p w:rsidR="00117E32" w:rsidRPr="00117E32" w:rsidRDefault="00117E32" w:rsidP="00117E32">
      <w:pPr>
        <w:shd w:val="clear" w:color="auto" w:fill="FFFFFF"/>
        <w:spacing w:line="312" w:lineRule="atLeast"/>
        <w:rPr>
          <w:rFonts w:ascii="Arial" w:eastAsia="Times New Roman" w:hAnsi="Arial" w:cs="Arial"/>
          <w:color w:val="5A5A5A"/>
          <w:sz w:val="15"/>
          <w:szCs w:val="15"/>
        </w:rPr>
      </w:pPr>
    </w:p>
    <w:p w:rsidR="00117E32" w:rsidRPr="00117E32" w:rsidRDefault="00117E32" w:rsidP="00117E32">
      <w:pPr>
        <w:shd w:val="clear" w:color="auto" w:fill="FFFFFF"/>
        <w:spacing w:line="312" w:lineRule="atLeast"/>
        <w:ind w:left="360"/>
        <w:rPr>
          <w:rFonts w:ascii="Arial" w:eastAsia="Times New Roman" w:hAnsi="Arial" w:cs="Arial"/>
          <w:color w:val="5A5A5A"/>
          <w:sz w:val="20"/>
          <w:szCs w:val="20"/>
        </w:rPr>
      </w:pPr>
    </w:p>
    <w:p w:rsidR="00117E32" w:rsidRPr="00117E32" w:rsidRDefault="00117E32" w:rsidP="0030297B">
      <w:pPr>
        <w:ind w:firstLine="360"/>
        <w:rPr>
          <w:rFonts w:ascii="Arial" w:hAnsi="Arial" w:cs="Arial"/>
          <w:b/>
          <w:sz w:val="20"/>
          <w:szCs w:val="20"/>
          <w:u w:val="single"/>
        </w:rPr>
      </w:pPr>
    </w:p>
    <w:p w:rsidR="00117E32" w:rsidRPr="00117E32" w:rsidRDefault="00117E32" w:rsidP="0030297B">
      <w:pPr>
        <w:ind w:firstLine="360"/>
        <w:rPr>
          <w:rFonts w:ascii="Arial" w:hAnsi="Arial" w:cs="Arial"/>
          <w:sz w:val="24"/>
          <w:szCs w:val="24"/>
        </w:rPr>
      </w:pPr>
    </w:p>
    <w:p w:rsidR="0030297B" w:rsidRDefault="0030297B" w:rsidP="0030297B"/>
    <w:p w:rsidR="00224129" w:rsidRDefault="00224129" w:rsidP="00224129"/>
    <w:sectPr w:rsidR="00224129" w:rsidSect="00683B9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4C24"/>
    <w:multiLevelType w:val="hybridMultilevel"/>
    <w:tmpl w:val="B6686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277F4"/>
    <w:multiLevelType w:val="multilevel"/>
    <w:tmpl w:val="23F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33C53"/>
    <w:multiLevelType w:val="hybridMultilevel"/>
    <w:tmpl w:val="0F908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2A1343"/>
    <w:multiLevelType w:val="hybridMultilevel"/>
    <w:tmpl w:val="70AE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29"/>
    <w:rsid w:val="000A34EB"/>
    <w:rsid w:val="00117E32"/>
    <w:rsid w:val="00224129"/>
    <w:rsid w:val="002A7056"/>
    <w:rsid w:val="0030297B"/>
    <w:rsid w:val="003A39B4"/>
    <w:rsid w:val="004315E4"/>
    <w:rsid w:val="00651D96"/>
    <w:rsid w:val="00683B93"/>
    <w:rsid w:val="0074323B"/>
    <w:rsid w:val="007C3E5D"/>
    <w:rsid w:val="008B4477"/>
    <w:rsid w:val="009E11D6"/>
    <w:rsid w:val="009E59CA"/>
    <w:rsid w:val="00BE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129"/>
    <w:rPr>
      <w:rFonts w:ascii="Times New Roman" w:eastAsia="Times New Roman" w:hAnsi="Times New Roman" w:cs="Times New Roman"/>
      <w:sz w:val="24"/>
      <w:szCs w:val="24"/>
    </w:rPr>
  </w:style>
  <w:style w:type="paragraph" w:styleId="ListParagraph">
    <w:name w:val="List Paragraph"/>
    <w:basedOn w:val="Normal"/>
    <w:uiPriority w:val="34"/>
    <w:qFormat/>
    <w:rsid w:val="00224129"/>
    <w:pPr>
      <w:ind w:left="720"/>
      <w:contextualSpacing/>
    </w:pPr>
    <w:rPr>
      <w:rFonts w:cs="Times New Roman"/>
      <w:sz w:val="24"/>
      <w:szCs w:val="24"/>
    </w:rPr>
  </w:style>
  <w:style w:type="paragraph" w:styleId="BalloonText">
    <w:name w:val="Balloon Text"/>
    <w:basedOn w:val="Normal"/>
    <w:link w:val="BalloonTextChar"/>
    <w:uiPriority w:val="99"/>
    <w:semiHidden/>
    <w:unhideWhenUsed/>
    <w:rsid w:val="00224129"/>
    <w:rPr>
      <w:rFonts w:ascii="Tahoma" w:hAnsi="Tahoma" w:cs="Tahoma"/>
      <w:sz w:val="16"/>
      <w:szCs w:val="16"/>
    </w:rPr>
  </w:style>
  <w:style w:type="character" w:customStyle="1" w:styleId="BalloonTextChar">
    <w:name w:val="Balloon Text Char"/>
    <w:basedOn w:val="DefaultParagraphFont"/>
    <w:link w:val="BalloonText"/>
    <w:uiPriority w:val="99"/>
    <w:semiHidden/>
    <w:rsid w:val="00224129"/>
    <w:rPr>
      <w:rFonts w:ascii="Tahoma" w:hAnsi="Tahoma" w:cs="Tahoma"/>
      <w:sz w:val="16"/>
      <w:szCs w:val="16"/>
    </w:rPr>
  </w:style>
  <w:style w:type="character" w:styleId="Hyperlink">
    <w:name w:val="Hyperlink"/>
    <w:basedOn w:val="DefaultParagraphFont"/>
    <w:uiPriority w:val="99"/>
    <w:unhideWhenUsed/>
    <w:rsid w:val="00224129"/>
    <w:rPr>
      <w:color w:val="0000FF" w:themeColor="hyperlink"/>
      <w:u w:val="single"/>
    </w:rPr>
  </w:style>
  <w:style w:type="paragraph" w:customStyle="1" w:styleId="Default">
    <w:name w:val="Default"/>
    <w:rsid w:val="002A7056"/>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129"/>
    <w:rPr>
      <w:rFonts w:ascii="Times New Roman" w:eastAsia="Times New Roman" w:hAnsi="Times New Roman" w:cs="Times New Roman"/>
      <w:sz w:val="24"/>
      <w:szCs w:val="24"/>
    </w:rPr>
  </w:style>
  <w:style w:type="paragraph" w:styleId="ListParagraph">
    <w:name w:val="List Paragraph"/>
    <w:basedOn w:val="Normal"/>
    <w:uiPriority w:val="34"/>
    <w:qFormat/>
    <w:rsid w:val="00224129"/>
    <w:pPr>
      <w:ind w:left="720"/>
      <w:contextualSpacing/>
    </w:pPr>
    <w:rPr>
      <w:rFonts w:cs="Times New Roman"/>
      <w:sz w:val="24"/>
      <w:szCs w:val="24"/>
    </w:rPr>
  </w:style>
  <w:style w:type="paragraph" w:styleId="BalloonText">
    <w:name w:val="Balloon Text"/>
    <w:basedOn w:val="Normal"/>
    <w:link w:val="BalloonTextChar"/>
    <w:uiPriority w:val="99"/>
    <w:semiHidden/>
    <w:unhideWhenUsed/>
    <w:rsid w:val="00224129"/>
    <w:rPr>
      <w:rFonts w:ascii="Tahoma" w:hAnsi="Tahoma" w:cs="Tahoma"/>
      <w:sz w:val="16"/>
      <w:szCs w:val="16"/>
    </w:rPr>
  </w:style>
  <w:style w:type="character" w:customStyle="1" w:styleId="BalloonTextChar">
    <w:name w:val="Balloon Text Char"/>
    <w:basedOn w:val="DefaultParagraphFont"/>
    <w:link w:val="BalloonText"/>
    <w:uiPriority w:val="99"/>
    <w:semiHidden/>
    <w:rsid w:val="00224129"/>
    <w:rPr>
      <w:rFonts w:ascii="Tahoma" w:hAnsi="Tahoma" w:cs="Tahoma"/>
      <w:sz w:val="16"/>
      <w:szCs w:val="16"/>
    </w:rPr>
  </w:style>
  <w:style w:type="character" w:styleId="Hyperlink">
    <w:name w:val="Hyperlink"/>
    <w:basedOn w:val="DefaultParagraphFont"/>
    <w:uiPriority w:val="99"/>
    <w:unhideWhenUsed/>
    <w:rsid w:val="00224129"/>
    <w:rPr>
      <w:color w:val="0000FF" w:themeColor="hyperlink"/>
      <w:u w:val="single"/>
    </w:rPr>
  </w:style>
  <w:style w:type="paragraph" w:customStyle="1" w:styleId="Default">
    <w:name w:val="Default"/>
    <w:rsid w:val="002A705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8247">
      <w:bodyDiv w:val="1"/>
      <w:marLeft w:val="0"/>
      <w:marRight w:val="0"/>
      <w:marTop w:val="0"/>
      <w:marBottom w:val="0"/>
      <w:divBdr>
        <w:top w:val="none" w:sz="0" w:space="0" w:color="auto"/>
        <w:left w:val="none" w:sz="0" w:space="0" w:color="auto"/>
        <w:bottom w:val="none" w:sz="0" w:space="0" w:color="auto"/>
        <w:right w:val="none" w:sz="0" w:space="0" w:color="auto"/>
      </w:divBdr>
      <w:divsChild>
        <w:div w:id="1376931506">
          <w:marLeft w:val="0"/>
          <w:marRight w:val="0"/>
          <w:marTop w:val="0"/>
          <w:marBottom w:val="450"/>
          <w:divBdr>
            <w:top w:val="single" w:sz="6" w:space="0" w:color="D2D2D2"/>
            <w:left w:val="single" w:sz="6" w:space="0" w:color="D2D2D2"/>
            <w:bottom w:val="single" w:sz="12" w:space="0" w:color="D2D2D2"/>
            <w:right w:val="single" w:sz="6" w:space="0" w:color="D2D2D2"/>
          </w:divBdr>
          <w:divsChild>
            <w:div w:id="278800149">
              <w:marLeft w:val="0"/>
              <w:marRight w:val="0"/>
              <w:marTop w:val="0"/>
              <w:marBottom w:val="0"/>
              <w:divBdr>
                <w:top w:val="none" w:sz="0" w:space="0" w:color="auto"/>
                <w:left w:val="none" w:sz="0" w:space="0" w:color="auto"/>
                <w:bottom w:val="none" w:sz="0" w:space="0" w:color="auto"/>
                <w:right w:val="none" w:sz="0" w:space="0" w:color="auto"/>
              </w:divBdr>
              <w:divsChild>
                <w:div w:id="724377883">
                  <w:marLeft w:val="300"/>
                  <w:marRight w:val="0"/>
                  <w:marTop w:val="0"/>
                  <w:marBottom w:val="0"/>
                  <w:divBdr>
                    <w:top w:val="none" w:sz="0" w:space="0" w:color="auto"/>
                    <w:left w:val="none" w:sz="0" w:space="0" w:color="auto"/>
                    <w:bottom w:val="none" w:sz="0" w:space="0" w:color="auto"/>
                    <w:right w:val="none" w:sz="0" w:space="0" w:color="auto"/>
                  </w:divBdr>
                  <w:divsChild>
                    <w:div w:id="765156503">
                      <w:marLeft w:val="0"/>
                      <w:marRight w:val="0"/>
                      <w:marTop w:val="0"/>
                      <w:marBottom w:val="0"/>
                      <w:divBdr>
                        <w:top w:val="none" w:sz="0" w:space="0" w:color="auto"/>
                        <w:left w:val="none" w:sz="0" w:space="0" w:color="auto"/>
                        <w:bottom w:val="none" w:sz="0" w:space="0" w:color="auto"/>
                        <w:right w:val="none" w:sz="0" w:space="0" w:color="auto"/>
                      </w:divBdr>
                      <w:divsChild>
                        <w:div w:id="1702390899">
                          <w:marLeft w:val="0"/>
                          <w:marRight w:val="0"/>
                          <w:marTop w:val="0"/>
                          <w:marBottom w:val="0"/>
                          <w:divBdr>
                            <w:top w:val="none" w:sz="0" w:space="0" w:color="auto"/>
                            <w:left w:val="none" w:sz="0" w:space="0" w:color="auto"/>
                            <w:bottom w:val="none" w:sz="0" w:space="0" w:color="auto"/>
                            <w:right w:val="none" w:sz="0" w:space="0" w:color="auto"/>
                          </w:divBdr>
                          <w:divsChild>
                            <w:div w:id="18818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973075">
      <w:bodyDiv w:val="1"/>
      <w:marLeft w:val="0"/>
      <w:marRight w:val="0"/>
      <w:marTop w:val="0"/>
      <w:marBottom w:val="0"/>
      <w:divBdr>
        <w:top w:val="none" w:sz="0" w:space="0" w:color="auto"/>
        <w:left w:val="none" w:sz="0" w:space="0" w:color="auto"/>
        <w:bottom w:val="none" w:sz="0" w:space="0" w:color="auto"/>
        <w:right w:val="none" w:sz="0" w:space="0" w:color="auto"/>
      </w:divBdr>
      <w:divsChild>
        <w:div w:id="879436616">
          <w:marLeft w:val="0"/>
          <w:marRight w:val="0"/>
          <w:marTop w:val="0"/>
          <w:marBottom w:val="450"/>
          <w:divBdr>
            <w:top w:val="single" w:sz="6" w:space="0" w:color="D2D2D2"/>
            <w:left w:val="single" w:sz="6" w:space="0" w:color="D2D2D2"/>
            <w:bottom w:val="single" w:sz="12" w:space="0" w:color="D2D2D2"/>
            <w:right w:val="single" w:sz="6" w:space="0" w:color="D2D2D2"/>
          </w:divBdr>
          <w:divsChild>
            <w:div w:id="1798136396">
              <w:marLeft w:val="0"/>
              <w:marRight w:val="0"/>
              <w:marTop w:val="0"/>
              <w:marBottom w:val="0"/>
              <w:divBdr>
                <w:top w:val="none" w:sz="0" w:space="0" w:color="auto"/>
                <w:left w:val="none" w:sz="0" w:space="0" w:color="auto"/>
                <w:bottom w:val="none" w:sz="0" w:space="0" w:color="auto"/>
                <w:right w:val="none" w:sz="0" w:space="0" w:color="auto"/>
              </w:divBdr>
              <w:divsChild>
                <w:div w:id="336857418">
                  <w:marLeft w:val="300"/>
                  <w:marRight w:val="0"/>
                  <w:marTop w:val="0"/>
                  <w:marBottom w:val="0"/>
                  <w:divBdr>
                    <w:top w:val="none" w:sz="0" w:space="0" w:color="auto"/>
                    <w:left w:val="none" w:sz="0" w:space="0" w:color="auto"/>
                    <w:bottom w:val="none" w:sz="0" w:space="0" w:color="auto"/>
                    <w:right w:val="none" w:sz="0" w:space="0" w:color="auto"/>
                  </w:divBdr>
                  <w:divsChild>
                    <w:div w:id="1897934391">
                      <w:marLeft w:val="0"/>
                      <w:marRight w:val="0"/>
                      <w:marTop w:val="0"/>
                      <w:marBottom w:val="0"/>
                      <w:divBdr>
                        <w:top w:val="none" w:sz="0" w:space="0" w:color="auto"/>
                        <w:left w:val="none" w:sz="0" w:space="0" w:color="auto"/>
                        <w:bottom w:val="none" w:sz="0" w:space="0" w:color="auto"/>
                        <w:right w:val="none" w:sz="0" w:space="0" w:color="auto"/>
                      </w:divBdr>
                      <w:divsChild>
                        <w:div w:id="1142387096">
                          <w:marLeft w:val="0"/>
                          <w:marRight w:val="0"/>
                          <w:marTop w:val="0"/>
                          <w:marBottom w:val="0"/>
                          <w:divBdr>
                            <w:top w:val="none" w:sz="0" w:space="0" w:color="auto"/>
                            <w:left w:val="none" w:sz="0" w:space="0" w:color="auto"/>
                            <w:bottom w:val="none" w:sz="0" w:space="0" w:color="auto"/>
                            <w:right w:val="none" w:sz="0" w:space="0" w:color="auto"/>
                          </w:divBdr>
                          <w:divsChild>
                            <w:div w:id="1915360179">
                              <w:marLeft w:val="0"/>
                              <w:marRight w:val="0"/>
                              <w:marTop w:val="0"/>
                              <w:marBottom w:val="0"/>
                              <w:divBdr>
                                <w:top w:val="none" w:sz="0" w:space="0" w:color="auto"/>
                                <w:left w:val="none" w:sz="0" w:space="0" w:color="auto"/>
                                <w:bottom w:val="none" w:sz="0" w:space="0" w:color="auto"/>
                                <w:right w:val="none" w:sz="0" w:space="0" w:color="auto"/>
                              </w:divBdr>
                              <w:divsChild>
                                <w:div w:id="761798791">
                                  <w:marLeft w:val="0"/>
                                  <w:marRight w:val="0"/>
                                  <w:marTop w:val="0"/>
                                  <w:marBottom w:val="0"/>
                                  <w:divBdr>
                                    <w:top w:val="none" w:sz="0" w:space="0" w:color="auto"/>
                                    <w:left w:val="none" w:sz="0" w:space="0" w:color="auto"/>
                                    <w:bottom w:val="none" w:sz="0" w:space="0" w:color="auto"/>
                                    <w:right w:val="none" w:sz="0" w:space="0" w:color="auto"/>
                                  </w:divBdr>
                                  <w:divsChild>
                                    <w:div w:id="11228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741583">
      <w:bodyDiv w:val="1"/>
      <w:marLeft w:val="0"/>
      <w:marRight w:val="0"/>
      <w:marTop w:val="0"/>
      <w:marBottom w:val="0"/>
      <w:divBdr>
        <w:top w:val="none" w:sz="0" w:space="0" w:color="auto"/>
        <w:left w:val="none" w:sz="0" w:space="0" w:color="auto"/>
        <w:bottom w:val="none" w:sz="0" w:space="0" w:color="auto"/>
        <w:right w:val="none" w:sz="0" w:space="0" w:color="auto"/>
      </w:divBdr>
      <w:divsChild>
        <w:div w:id="979074051">
          <w:marLeft w:val="0"/>
          <w:marRight w:val="0"/>
          <w:marTop w:val="0"/>
          <w:marBottom w:val="0"/>
          <w:divBdr>
            <w:top w:val="none" w:sz="0" w:space="0" w:color="auto"/>
            <w:left w:val="none" w:sz="0" w:space="0" w:color="auto"/>
            <w:bottom w:val="none" w:sz="0" w:space="0" w:color="auto"/>
            <w:right w:val="none" w:sz="0" w:space="0" w:color="auto"/>
          </w:divBdr>
        </w:div>
      </w:divsChild>
    </w:div>
    <w:div w:id="573975586">
      <w:bodyDiv w:val="1"/>
      <w:marLeft w:val="0"/>
      <w:marRight w:val="0"/>
      <w:marTop w:val="0"/>
      <w:marBottom w:val="0"/>
      <w:divBdr>
        <w:top w:val="none" w:sz="0" w:space="0" w:color="auto"/>
        <w:left w:val="none" w:sz="0" w:space="0" w:color="auto"/>
        <w:bottom w:val="none" w:sz="0" w:space="0" w:color="auto"/>
        <w:right w:val="none" w:sz="0" w:space="0" w:color="auto"/>
      </w:divBdr>
      <w:divsChild>
        <w:div w:id="1217741866">
          <w:marLeft w:val="0"/>
          <w:marRight w:val="0"/>
          <w:marTop w:val="0"/>
          <w:marBottom w:val="450"/>
          <w:divBdr>
            <w:top w:val="single" w:sz="6" w:space="0" w:color="D2D2D2"/>
            <w:left w:val="single" w:sz="6" w:space="0" w:color="D2D2D2"/>
            <w:bottom w:val="single" w:sz="12" w:space="0" w:color="D2D2D2"/>
            <w:right w:val="single" w:sz="6" w:space="0" w:color="D2D2D2"/>
          </w:divBdr>
          <w:divsChild>
            <w:div w:id="1820341514">
              <w:marLeft w:val="0"/>
              <w:marRight w:val="0"/>
              <w:marTop w:val="0"/>
              <w:marBottom w:val="0"/>
              <w:divBdr>
                <w:top w:val="none" w:sz="0" w:space="0" w:color="auto"/>
                <w:left w:val="none" w:sz="0" w:space="0" w:color="auto"/>
                <w:bottom w:val="none" w:sz="0" w:space="0" w:color="auto"/>
                <w:right w:val="none" w:sz="0" w:space="0" w:color="auto"/>
              </w:divBdr>
              <w:divsChild>
                <w:div w:id="1390106122">
                  <w:marLeft w:val="300"/>
                  <w:marRight w:val="0"/>
                  <w:marTop w:val="0"/>
                  <w:marBottom w:val="0"/>
                  <w:divBdr>
                    <w:top w:val="none" w:sz="0" w:space="0" w:color="auto"/>
                    <w:left w:val="none" w:sz="0" w:space="0" w:color="auto"/>
                    <w:bottom w:val="none" w:sz="0" w:space="0" w:color="auto"/>
                    <w:right w:val="none" w:sz="0" w:space="0" w:color="auto"/>
                  </w:divBdr>
                  <w:divsChild>
                    <w:div w:id="466238861">
                      <w:marLeft w:val="0"/>
                      <w:marRight w:val="0"/>
                      <w:marTop w:val="0"/>
                      <w:marBottom w:val="0"/>
                      <w:divBdr>
                        <w:top w:val="none" w:sz="0" w:space="0" w:color="auto"/>
                        <w:left w:val="none" w:sz="0" w:space="0" w:color="auto"/>
                        <w:bottom w:val="none" w:sz="0" w:space="0" w:color="auto"/>
                        <w:right w:val="none" w:sz="0" w:space="0" w:color="auto"/>
                      </w:divBdr>
                      <w:divsChild>
                        <w:div w:id="2142382857">
                          <w:marLeft w:val="0"/>
                          <w:marRight w:val="0"/>
                          <w:marTop w:val="0"/>
                          <w:marBottom w:val="0"/>
                          <w:divBdr>
                            <w:top w:val="none" w:sz="0" w:space="0" w:color="auto"/>
                            <w:left w:val="none" w:sz="0" w:space="0" w:color="auto"/>
                            <w:bottom w:val="none" w:sz="0" w:space="0" w:color="auto"/>
                            <w:right w:val="none" w:sz="0" w:space="0" w:color="auto"/>
                          </w:divBdr>
                          <w:divsChild>
                            <w:div w:id="1451895848">
                              <w:marLeft w:val="0"/>
                              <w:marRight w:val="0"/>
                              <w:marTop w:val="0"/>
                              <w:marBottom w:val="0"/>
                              <w:divBdr>
                                <w:top w:val="none" w:sz="0" w:space="0" w:color="auto"/>
                                <w:left w:val="none" w:sz="0" w:space="0" w:color="auto"/>
                                <w:bottom w:val="none" w:sz="0" w:space="0" w:color="auto"/>
                                <w:right w:val="none" w:sz="0" w:space="0" w:color="auto"/>
                              </w:divBdr>
                              <w:divsChild>
                                <w:div w:id="1875653267">
                                  <w:marLeft w:val="0"/>
                                  <w:marRight w:val="0"/>
                                  <w:marTop w:val="0"/>
                                  <w:marBottom w:val="0"/>
                                  <w:divBdr>
                                    <w:top w:val="none" w:sz="0" w:space="0" w:color="auto"/>
                                    <w:left w:val="none" w:sz="0" w:space="0" w:color="auto"/>
                                    <w:bottom w:val="none" w:sz="0" w:space="0" w:color="auto"/>
                                    <w:right w:val="none" w:sz="0" w:space="0" w:color="auto"/>
                                  </w:divBdr>
                                  <w:divsChild>
                                    <w:div w:id="4344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866855">
      <w:bodyDiv w:val="1"/>
      <w:marLeft w:val="0"/>
      <w:marRight w:val="0"/>
      <w:marTop w:val="0"/>
      <w:marBottom w:val="0"/>
      <w:divBdr>
        <w:top w:val="none" w:sz="0" w:space="0" w:color="auto"/>
        <w:left w:val="none" w:sz="0" w:space="0" w:color="auto"/>
        <w:bottom w:val="none" w:sz="0" w:space="0" w:color="auto"/>
        <w:right w:val="none" w:sz="0" w:space="0" w:color="auto"/>
      </w:divBdr>
      <w:divsChild>
        <w:div w:id="1993606329">
          <w:marLeft w:val="0"/>
          <w:marRight w:val="0"/>
          <w:marTop w:val="0"/>
          <w:marBottom w:val="450"/>
          <w:divBdr>
            <w:top w:val="single" w:sz="6" w:space="0" w:color="D2D2D2"/>
            <w:left w:val="single" w:sz="6" w:space="0" w:color="D2D2D2"/>
            <w:bottom w:val="single" w:sz="12" w:space="0" w:color="D2D2D2"/>
            <w:right w:val="single" w:sz="6" w:space="0" w:color="D2D2D2"/>
          </w:divBdr>
          <w:divsChild>
            <w:div w:id="1977177921">
              <w:marLeft w:val="0"/>
              <w:marRight w:val="0"/>
              <w:marTop w:val="0"/>
              <w:marBottom w:val="0"/>
              <w:divBdr>
                <w:top w:val="none" w:sz="0" w:space="0" w:color="auto"/>
                <w:left w:val="none" w:sz="0" w:space="0" w:color="auto"/>
                <w:bottom w:val="none" w:sz="0" w:space="0" w:color="auto"/>
                <w:right w:val="none" w:sz="0" w:space="0" w:color="auto"/>
              </w:divBdr>
              <w:divsChild>
                <w:div w:id="700865936">
                  <w:marLeft w:val="300"/>
                  <w:marRight w:val="0"/>
                  <w:marTop w:val="0"/>
                  <w:marBottom w:val="0"/>
                  <w:divBdr>
                    <w:top w:val="none" w:sz="0" w:space="0" w:color="auto"/>
                    <w:left w:val="none" w:sz="0" w:space="0" w:color="auto"/>
                    <w:bottom w:val="none" w:sz="0" w:space="0" w:color="auto"/>
                    <w:right w:val="none" w:sz="0" w:space="0" w:color="auto"/>
                  </w:divBdr>
                  <w:divsChild>
                    <w:div w:id="226691414">
                      <w:marLeft w:val="0"/>
                      <w:marRight w:val="0"/>
                      <w:marTop w:val="0"/>
                      <w:marBottom w:val="0"/>
                      <w:divBdr>
                        <w:top w:val="none" w:sz="0" w:space="0" w:color="auto"/>
                        <w:left w:val="none" w:sz="0" w:space="0" w:color="auto"/>
                        <w:bottom w:val="none" w:sz="0" w:space="0" w:color="auto"/>
                        <w:right w:val="none" w:sz="0" w:space="0" w:color="auto"/>
                      </w:divBdr>
                      <w:divsChild>
                        <w:div w:id="1035275585">
                          <w:marLeft w:val="0"/>
                          <w:marRight w:val="0"/>
                          <w:marTop w:val="0"/>
                          <w:marBottom w:val="0"/>
                          <w:divBdr>
                            <w:top w:val="none" w:sz="0" w:space="0" w:color="auto"/>
                            <w:left w:val="none" w:sz="0" w:space="0" w:color="auto"/>
                            <w:bottom w:val="none" w:sz="0" w:space="0" w:color="auto"/>
                            <w:right w:val="none" w:sz="0" w:space="0" w:color="auto"/>
                          </w:divBdr>
                          <w:divsChild>
                            <w:div w:id="191262813">
                              <w:marLeft w:val="0"/>
                              <w:marRight w:val="0"/>
                              <w:marTop w:val="0"/>
                              <w:marBottom w:val="0"/>
                              <w:divBdr>
                                <w:top w:val="none" w:sz="0" w:space="0" w:color="auto"/>
                                <w:left w:val="none" w:sz="0" w:space="0" w:color="auto"/>
                                <w:bottom w:val="none" w:sz="0" w:space="0" w:color="auto"/>
                                <w:right w:val="none" w:sz="0" w:space="0" w:color="auto"/>
                              </w:divBdr>
                              <w:divsChild>
                                <w:div w:id="89858267">
                                  <w:marLeft w:val="0"/>
                                  <w:marRight w:val="0"/>
                                  <w:marTop w:val="0"/>
                                  <w:marBottom w:val="0"/>
                                  <w:divBdr>
                                    <w:top w:val="none" w:sz="0" w:space="0" w:color="auto"/>
                                    <w:left w:val="none" w:sz="0" w:space="0" w:color="auto"/>
                                    <w:bottom w:val="none" w:sz="0" w:space="0" w:color="auto"/>
                                    <w:right w:val="none" w:sz="0" w:space="0" w:color="auto"/>
                                  </w:divBdr>
                                  <w:divsChild>
                                    <w:div w:id="19275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470381">
      <w:bodyDiv w:val="1"/>
      <w:marLeft w:val="0"/>
      <w:marRight w:val="0"/>
      <w:marTop w:val="0"/>
      <w:marBottom w:val="0"/>
      <w:divBdr>
        <w:top w:val="none" w:sz="0" w:space="0" w:color="auto"/>
        <w:left w:val="none" w:sz="0" w:space="0" w:color="auto"/>
        <w:bottom w:val="none" w:sz="0" w:space="0" w:color="auto"/>
        <w:right w:val="none" w:sz="0" w:space="0" w:color="auto"/>
      </w:divBdr>
      <w:divsChild>
        <w:div w:id="1606842292">
          <w:marLeft w:val="0"/>
          <w:marRight w:val="0"/>
          <w:marTop w:val="0"/>
          <w:marBottom w:val="0"/>
          <w:divBdr>
            <w:top w:val="none" w:sz="0" w:space="0" w:color="auto"/>
            <w:left w:val="none" w:sz="0" w:space="0" w:color="auto"/>
            <w:bottom w:val="none" w:sz="0" w:space="0" w:color="auto"/>
            <w:right w:val="none" w:sz="0" w:space="0" w:color="auto"/>
          </w:divBdr>
        </w:div>
      </w:divsChild>
    </w:div>
    <w:div w:id="1465194023">
      <w:bodyDiv w:val="1"/>
      <w:marLeft w:val="0"/>
      <w:marRight w:val="0"/>
      <w:marTop w:val="0"/>
      <w:marBottom w:val="0"/>
      <w:divBdr>
        <w:top w:val="none" w:sz="0" w:space="0" w:color="auto"/>
        <w:left w:val="none" w:sz="0" w:space="0" w:color="auto"/>
        <w:bottom w:val="none" w:sz="0" w:space="0" w:color="auto"/>
        <w:right w:val="none" w:sz="0" w:space="0" w:color="auto"/>
      </w:divBdr>
      <w:divsChild>
        <w:div w:id="1116486832">
          <w:marLeft w:val="0"/>
          <w:marRight w:val="0"/>
          <w:marTop w:val="0"/>
          <w:marBottom w:val="450"/>
          <w:divBdr>
            <w:top w:val="single" w:sz="6" w:space="0" w:color="D2D2D2"/>
            <w:left w:val="single" w:sz="6" w:space="0" w:color="D2D2D2"/>
            <w:bottom w:val="single" w:sz="12" w:space="0" w:color="D2D2D2"/>
            <w:right w:val="single" w:sz="6" w:space="0" w:color="D2D2D2"/>
          </w:divBdr>
          <w:divsChild>
            <w:div w:id="1595673042">
              <w:marLeft w:val="0"/>
              <w:marRight w:val="0"/>
              <w:marTop w:val="0"/>
              <w:marBottom w:val="0"/>
              <w:divBdr>
                <w:top w:val="none" w:sz="0" w:space="0" w:color="auto"/>
                <w:left w:val="none" w:sz="0" w:space="0" w:color="auto"/>
                <w:bottom w:val="none" w:sz="0" w:space="0" w:color="auto"/>
                <w:right w:val="none" w:sz="0" w:space="0" w:color="auto"/>
              </w:divBdr>
              <w:divsChild>
                <w:div w:id="1429883505">
                  <w:marLeft w:val="300"/>
                  <w:marRight w:val="0"/>
                  <w:marTop w:val="0"/>
                  <w:marBottom w:val="0"/>
                  <w:divBdr>
                    <w:top w:val="none" w:sz="0" w:space="0" w:color="auto"/>
                    <w:left w:val="none" w:sz="0" w:space="0" w:color="auto"/>
                    <w:bottom w:val="none" w:sz="0" w:space="0" w:color="auto"/>
                    <w:right w:val="none" w:sz="0" w:space="0" w:color="auto"/>
                  </w:divBdr>
                  <w:divsChild>
                    <w:div w:id="1976255358">
                      <w:marLeft w:val="0"/>
                      <w:marRight w:val="0"/>
                      <w:marTop w:val="0"/>
                      <w:marBottom w:val="0"/>
                      <w:divBdr>
                        <w:top w:val="none" w:sz="0" w:space="0" w:color="auto"/>
                        <w:left w:val="none" w:sz="0" w:space="0" w:color="auto"/>
                        <w:bottom w:val="none" w:sz="0" w:space="0" w:color="auto"/>
                        <w:right w:val="none" w:sz="0" w:space="0" w:color="auto"/>
                      </w:divBdr>
                      <w:divsChild>
                        <w:div w:id="737629023">
                          <w:marLeft w:val="0"/>
                          <w:marRight w:val="0"/>
                          <w:marTop w:val="0"/>
                          <w:marBottom w:val="0"/>
                          <w:divBdr>
                            <w:top w:val="none" w:sz="0" w:space="0" w:color="auto"/>
                            <w:left w:val="none" w:sz="0" w:space="0" w:color="auto"/>
                            <w:bottom w:val="none" w:sz="0" w:space="0" w:color="auto"/>
                            <w:right w:val="none" w:sz="0" w:space="0" w:color="auto"/>
                          </w:divBdr>
                          <w:divsChild>
                            <w:div w:id="1681665712">
                              <w:marLeft w:val="0"/>
                              <w:marRight w:val="0"/>
                              <w:marTop w:val="0"/>
                              <w:marBottom w:val="0"/>
                              <w:divBdr>
                                <w:top w:val="none" w:sz="0" w:space="0" w:color="auto"/>
                                <w:left w:val="none" w:sz="0" w:space="0" w:color="auto"/>
                                <w:bottom w:val="none" w:sz="0" w:space="0" w:color="auto"/>
                                <w:right w:val="none" w:sz="0" w:space="0" w:color="auto"/>
                              </w:divBdr>
                              <w:divsChild>
                                <w:div w:id="684597333">
                                  <w:marLeft w:val="0"/>
                                  <w:marRight w:val="0"/>
                                  <w:marTop w:val="0"/>
                                  <w:marBottom w:val="0"/>
                                  <w:divBdr>
                                    <w:top w:val="none" w:sz="0" w:space="0" w:color="auto"/>
                                    <w:left w:val="none" w:sz="0" w:space="0" w:color="auto"/>
                                    <w:bottom w:val="none" w:sz="0" w:space="0" w:color="auto"/>
                                    <w:right w:val="none" w:sz="0" w:space="0" w:color="auto"/>
                                  </w:divBdr>
                                  <w:divsChild>
                                    <w:div w:id="19872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866733">
      <w:bodyDiv w:val="1"/>
      <w:marLeft w:val="0"/>
      <w:marRight w:val="0"/>
      <w:marTop w:val="0"/>
      <w:marBottom w:val="0"/>
      <w:divBdr>
        <w:top w:val="none" w:sz="0" w:space="0" w:color="auto"/>
        <w:left w:val="none" w:sz="0" w:space="0" w:color="auto"/>
        <w:bottom w:val="none" w:sz="0" w:space="0" w:color="auto"/>
        <w:right w:val="none" w:sz="0" w:space="0" w:color="auto"/>
      </w:divBdr>
      <w:divsChild>
        <w:div w:id="1872258608">
          <w:marLeft w:val="0"/>
          <w:marRight w:val="0"/>
          <w:marTop w:val="0"/>
          <w:marBottom w:val="450"/>
          <w:divBdr>
            <w:top w:val="single" w:sz="6" w:space="0" w:color="D2D2D2"/>
            <w:left w:val="single" w:sz="6" w:space="0" w:color="D2D2D2"/>
            <w:bottom w:val="single" w:sz="12" w:space="0" w:color="D2D2D2"/>
            <w:right w:val="single" w:sz="6" w:space="0" w:color="D2D2D2"/>
          </w:divBdr>
          <w:divsChild>
            <w:div w:id="1721979796">
              <w:marLeft w:val="0"/>
              <w:marRight w:val="0"/>
              <w:marTop w:val="0"/>
              <w:marBottom w:val="0"/>
              <w:divBdr>
                <w:top w:val="none" w:sz="0" w:space="0" w:color="auto"/>
                <w:left w:val="none" w:sz="0" w:space="0" w:color="auto"/>
                <w:bottom w:val="none" w:sz="0" w:space="0" w:color="auto"/>
                <w:right w:val="none" w:sz="0" w:space="0" w:color="auto"/>
              </w:divBdr>
              <w:divsChild>
                <w:div w:id="1377243937">
                  <w:marLeft w:val="300"/>
                  <w:marRight w:val="0"/>
                  <w:marTop w:val="0"/>
                  <w:marBottom w:val="0"/>
                  <w:divBdr>
                    <w:top w:val="none" w:sz="0" w:space="0" w:color="auto"/>
                    <w:left w:val="none" w:sz="0" w:space="0" w:color="auto"/>
                    <w:bottom w:val="none" w:sz="0" w:space="0" w:color="auto"/>
                    <w:right w:val="none" w:sz="0" w:space="0" w:color="auto"/>
                  </w:divBdr>
                  <w:divsChild>
                    <w:div w:id="2036878437">
                      <w:marLeft w:val="0"/>
                      <w:marRight w:val="0"/>
                      <w:marTop w:val="0"/>
                      <w:marBottom w:val="0"/>
                      <w:divBdr>
                        <w:top w:val="none" w:sz="0" w:space="0" w:color="auto"/>
                        <w:left w:val="none" w:sz="0" w:space="0" w:color="auto"/>
                        <w:bottom w:val="none" w:sz="0" w:space="0" w:color="auto"/>
                        <w:right w:val="none" w:sz="0" w:space="0" w:color="auto"/>
                      </w:divBdr>
                      <w:divsChild>
                        <w:div w:id="1990287663">
                          <w:marLeft w:val="0"/>
                          <w:marRight w:val="0"/>
                          <w:marTop w:val="0"/>
                          <w:marBottom w:val="0"/>
                          <w:divBdr>
                            <w:top w:val="none" w:sz="0" w:space="0" w:color="auto"/>
                            <w:left w:val="none" w:sz="0" w:space="0" w:color="auto"/>
                            <w:bottom w:val="none" w:sz="0" w:space="0" w:color="auto"/>
                            <w:right w:val="none" w:sz="0" w:space="0" w:color="auto"/>
                          </w:divBdr>
                          <w:divsChild>
                            <w:div w:id="2039352244">
                              <w:marLeft w:val="0"/>
                              <w:marRight w:val="0"/>
                              <w:marTop w:val="0"/>
                              <w:marBottom w:val="0"/>
                              <w:divBdr>
                                <w:top w:val="none" w:sz="0" w:space="0" w:color="auto"/>
                                <w:left w:val="none" w:sz="0" w:space="0" w:color="auto"/>
                                <w:bottom w:val="none" w:sz="0" w:space="0" w:color="auto"/>
                                <w:right w:val="none" w:sz="0" w:space="0" w:color="auto"/>
                              </w:divBdr>
                              <w:divsChild>
                                <w:div w:id="300577343">
                                  <w:marLeft w:val="0"/>
                                  <w:marRight w:val="0"/>
                                  <w:marTop w:val="0"/>
                                  <w:marBottom w:val="0"/>
                                  <w:divBdr>
                                    <w:top w:val="none" w:sz="0" w:space="0" w:color="auto"/>
                                    <w:left w:val="none" w:sz="0" w:space="0" w:color="auto"/>
                                    <w:bottom w:val="none" w:sz="0" w:space="0" w:color="auto"/>
                                    <w:right w:val="none" w:sz="0" w:space="0" w:color="auto"/>
                                  </w:divBdr>
                                  <w:divsChild>
                                    <w:div w:id="10889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intranet/formsrepository/POLST/POLST_201302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ccb.org/issues-and-action/human-life-and-dignity/health-care/upload/Ethical-Religious-Directives-Catholic-Health-Care-Services-fifth-edition-2009.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2035</Words>
  <Characters>11605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Cannella, Agnes</dc:creator>
  <cp:lastModifiedBy>Wallace, Liz</cp:lastModifiedBy>
  <cp:revision>2</cp:revision>
  <dcterms:created xsi:type="dcterms:W3CDTF">2018-03-13T17:06:00Z</dcterms:created>
  <dcterms:modified xsi:type="dcterms:W3CDTF">2018-03-13T17:06:00Z</dcterms:modified>
</cp:coreProperties>
</file>